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CF" w:rsidRPr="00A63CCF" w:rsidRDefault="00A63CCF" w:rsidP="00A63CCF">
      <w:pPr>
        <w:spacing w:after="0" w:line="615" w:lineRule="atLeast"/>
        <w:ind w:left="-30"/>
        <w:jc w:val="center"/>
        <w:outlineLvl w:val="0"/>
        <w:rPr>
          <w:rFonts w:ascii="Times New Roman" w:eastAsia="Times New Roman" w:hAnsi="Times New Roman" w:cs="Times New Roman"/>
          <w:b/>
          <w:bCs/>
          <w:color w:val="FF0000"/>
          <w:kern w:val="36"/>
          <w:sz w:val="40"/>
          <w:szCs w:val="40"/>
          <w:lang w:eastAsia="ru-RU"/>
        </w:rPr>
      </w:pPr>
      <w:r w:rsidRPr="00A63CCF">
        <w:rPr>
          <w:rFonts w:ascii="Times New Roman" w:eastAsia="Times New Roman" w:hAnsi="Times New Roman" w:cs="Times New Roman"/>
          <w:b/>
          <w:bCs/>
          <w:color w:val="FF0000"/>
          <w:kern w:val="36"/>
          <w:sz w:val="40"/>
          <w:szCs w:val="40"/>
          <w:lang w:eastAsia="ru-RU"/>
        </w:rPr>
        <w:t xml:space="preserve">Картотека дидактических игр с блоками </w:t>
      </w:r>
      <w:proofErr w:type="spellStart"/>
      <w:r w:rsidRPr="00A63CCF">
        <w:rPr>
          <w:rFonts w:ascii="Times New Roman" w:eastAsia="Times New Roman" w:hAnsi="Times New Roman" w:cs="Times New Roman"/>
          <w:b/>
          <w:bCs/>
          <w:color w:val="FF0000"/>
          <w:kern w:val="36"/>
          <w:sz w:val="40"/>
          <w:szCs w:val="40"/>
          <w:lang w:eastAsia="ru-RU"/>
        </w:rPr>
        <w:t>Дьенеша</w:t>
      </w:r>
      <w:proofErr w:type="spellEnd"/>
    </w:p>
    <w:p w:rsidR="00A63CCF" w:rsidRPr="00A63CCF" w:rsidRDefault="00A63CCF" w:rsidP="00A63CCF">
      <w:pPr>
        <w:spacing w:after="0" w:line="615" w:lineRule="atLeast"/>
        <w:ind w:left="-30"/>
        <w:jc w:val="center"/>
        <w:outlineLvl w:val="0"/>
        <w:rPr>
          <w:rFonts w:ascii="Times New Roman" w:eastAsia="Times New Roman" w:hAnsi="Times New Roman" w:cs="Times New Roman"/>
          <w:b/>
          <w:bCs/>
          <w:color w:val="222222"/>
          <w:kern w:val="36"/>
          <w:sz w:val="40"/>
          <w:szCs w:val="40"/>
          <w:lang w:eastAsia="ru-RU"/>
        </w:rPr>
      </w:pPr>
      <w:r>
        <w:rPr>
          <w:rFonts w:ascii="Times New Roman" w:eastAsia="Times New Roman" w:hAnsi="Times New Roman" w:cs="Times New Roman"/>
          <w:b/>
          <w:bCs/>
          <w:noProof/>
          <w:sz w:val="29"/>
          <w:szCs w:val="29"/>
          <w:lang w:eastAsia="ru-RU"/>
        </w:rPr>
        <w:drawing>
          <wp:inline distT="0" distB="0" distL="0" distR="0">
            <wp:extent cx="4324350" cy="3800475"/>
            <wp:effectExtent l="0" t="0" r="0" b="9525"/>
            <wp:docPr id="1" name="Рисунок 1" descr="C:\Users\Анна\AppData\Local\Microsoft\Windows\INetCache\Content.Word\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на\AppData\Local\Microsoft\Windows\INetCache\Content.Word\07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5249" r="11877"/>
                    <a:stretch/>
                  </pic:blipFill>
                  <pic:spPr bwMode="auto">
                    <a:xfrm>
                      <a:off x="0" y="0"/>
                      <a:ext cx="4324350" cy="38004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A63CCF" w:rsidRPr="00A63CCF" w:rsidRDefault="00A63CCF" w:rsidP="00A63CCF">
      <w:pPr>
        <w:spacing w:before="360" w:after="0" w:line="240" w:lineRule="auto"/>
        <w:rPr>
          <w:rFonts w:ascii="Times New Roman" w:eastAsia="Times New Roman" w:hAnsi="Times New Roman" w:cs="Times New Roman"/>
          <w:color w:val="002060"/>
          <w:sz w:val="29"/>
          <w:szCs w:val="29"/>
          <w:lang w:eastAsia="ru-RU"/>
        </w:rPr>
      </w:pPr>
      <w:r w:rsidRPr="00A63CCF">
        <w:rPr>
          <w:rFonts w:ascii="Times New Roman" w:eastAsia="Times New Roman" w:hAnsi="Times New Roman" w:cs="Times New Roman"/>
          <w:b/>
          <w:bCs/>
          <w:color w:val="002060"/>
          <w:sz w:val="29"/>
          <w:szCs w:val="29"/>
          <w:lang w:eastAsia="ru-RU"/>
        </w:rPr>
        <w:t>Сентябрь</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1.</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Знакомство</w:t>
      </w:r>
      <w:r>
        <w:rPr>
          <w:rFonts w:ascii="Times New Roman" w:eastAsia="Times New Roman" w:hAnsi="Times New Roman" w:cs="Times New Roman"/>
          <w:b/>
          <w:bCs/>
          <w:sz w:val="29"/>
          <w:szCs w:val="29"/>
          <w:lang w:eastAsia="ru-RU"/>
        </w:rPr>
        <w:t xml:space="preserve"> с логическими блоками </w:t>
      </w:r>
      <w:proofErr w:type="spellStart"/>
      <w:r>
        <w:rPr>
          <w:rFonts w:ascii="Times New Roman" w:eastAsia="Times New Roman" w:hAnsi="Times New Roman" w:cs="Times New Roman"/>
          <w:b/>
          <w:bCs/>
          <w:sz w:val="29"/>
          <w:szCs w:val="29"/>
          <w:lang w:eastAsia="ru-RU"/>
        </w:rPr>
        <w:t>Дьенеша</w:t>
      </w:r>
      <w:proofErr w:type="spellEnd"/>
      <w:proofErr w:type="gramStart"/>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Д</w:t>
      </w:r>
      <w:proofErr w:type="gramEnd"/>
      <w:r w:rsidRPr="00A63CCF">
        <w:rPr>
          <w:rFonts w:ascii="Times New Roman" w:eastAsia="Times New Roman" w:hAnsi="Times New Roman" w:cs="Times New Roman"/>
          <w:sz w:val="29"/>
          <w:szCs w:val="29"/>
          <w:lang w:eastAsia="ru-RU"/>
        </w:rPr>
        <w:t>ля начала надо познакомить ребенка с блоками. Нужно выложить перед ребенком набор и дать ему возможность изучить фигуры, потрогать, перебрать, подержать и поиграть с ними. Чуть позже можно предложить следующие задания: </w:t>
      </w:r>
      <w:r w:rsidRPr="00A63CCF">
        <w:rPr>
          <w:rFonts w:ascii="Times New Roman" w:eastAsia="Times New Roman" w:hAnsi="Times New Roman" w:cs="Times New Roman"/>
          <w:sz w:val="29"/>
          <w:szCs w:val="29"/>
          <w:lang w:eastAsia="ru-RU"/>
        </w:rPr>
        <w:br/>
        <w:t>- Найти все фигуры такого же цвета, как на образце (покажите, например, желтую фигуру). Затем можно попросить ребенка показать все блоки треугольной формы (или все большие фигуры и т.д.) </w:t>
      </w:r>
      <w:r w:rsidRPr="00A63CCF">
        <w:rPr>
          <w:rFonts w:ascii="Times New Roman" w:eastAsia="Times New Roman" w:hAnsi="Times New Roman" w:cs="Times New Roman"/>
          <w:sz w:val="29"/>
          <w:szCs w:val="29"/>
          <w:lang w:eastAsia="ru-RU"/>
        </w:rPr>
        <w:br/>
        <w:t>- Попросите ребенка дать мишке все синие фигуры, а зайчику – желтые, а мышке – красные, затем подобным образом группируем фигуры по размеру, форме, толщине. </w:t>
      </w:r>
      <w:r w:rsidRPr="00A63CCF">
        <w:rPr>
          <w:rFonts w:ascii="Times New Roman" w:eastAsia="Times New Roman" w:hAnsi="Times New Roman" w:cs="Times New Roman"/>
          <w:sz w:val="29"/>
          <w:szCs w:val="29"/>
          <w:lang w:eastAsia="ru-RU"/>
        </w:rPr>
        <w:br/>
        <w:t>- Попросите ребенка определить любую фигуру по цвету, форме, размеру, толщине.</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2. Дидактическая игра «Найди»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Знакомиться с логическими блоками. Называет геометрические фигуры, основные цвета, понятия «большой – маленький», «толстый – тонкий». Умеет сравнивать геометрически фигуры между собой, выявляет общий признак и находит фигуру по заданному признаку.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r>
      <w:r w:rsidRPr="00A63CCF">
        <w:rPr>
          <w:rFonts w:ascii="Times New Roman" w:eastAsia="Times New Roman" w:hAnsi="Times New Roman" w:cs="Times New Roman"/>
          <w:sz w:val="29"/>
          <w:szCs w:val="29"/>
          <w:lang w:eastAsia="ru-RU"/>
        </w:rPr>
        <w:lastRenderedPageBreak/>
        <w:t>Ход игры. </w:t>
      </w:r>
      <w:r w:rsidRPr="00A63CCF">
        <w:rPr>
          <w:rFonts w:ascii="Times New Roman" w:eastAsia="Times New Roman" w:hAnsi="Times New Roman" w:cs="Times New Roman"/>
          <w:sz w:val="29"/>
          <w:szCs w:val="29"/>
          <w:lang w:eastAsia="ru-RU"/>
        </w:rPr>
        <w:br/>
        <w:t xml:space="preserve">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форме и размеру). </w:t>
      </w:r>
      <w:proofErr w:type="gramStart"/>
      <w:r w:rsidRPr="00A63CCF">
        <w:rPr>
          <w:rFonts w:ascii="Times New Roman" w:eastAsia="Times New Roman" w:hAnsi="Times New Roman" w:cs="Times New Roman"/>
          <w:sz w:val="29"/>
          <w:szCs w:val="29"/>
          <w:lang w:eastAsia="ru-RU"/>
        </w:rPr>
        <w:t>Найди такие же, как эта по цвету, но другой формы или такие же по форме, но другого размера, или такие же по размеру, но другого цвета.</w:t>
      </w:r>
      <w:proofErr w:type="gramEnd"/>
      <w:r w:rsidRPr="00A63CCF">
        <w:rPr>
          <w:rFonts w:ascii="Times New Roman" w:eastAsia="Times New Roman" w:hAnsi="Times New Roman" w:cs="Times New Roman"/>
          <w:sz w:val="29"/>
          <w:szCs w:val="29"/>
          <w:lang w:eastAsia="ru-RU"/>
        </w:rPr>
        <w:t xml:space="preserve"> Найди такую же, как предъявляемая фигура, по цвету и форме, но другие по размеру </w:t>
      </w:r>
      <w:proofErr w:type="gramStart"/>
      <w:r w:rsidRPr="00A63CCF">
        <w:rPr>
          <w:rFonts w:ascii="Times New Roman" w:eastAsia="Times New Roman" w:hAnsi="Times New Roman" w:cs="Times New Roman"/>
          <w:sz w:val="29"/>
          <w:szCs w:val="29"/>
          <w:lang w:eastAsia="ru-RU"/>
        </w:rPr>
        <w:t xml:space="preserve">( </w:t>
      </w:r>
      <w:proofErr w:type="gramEnd"/>
      <w:r w:rsidRPr="00A63CCF">
        <w:rPr>
          <w:rFonts w:ascii="Times New Roman" w:eastAsia="Times New Roman" w:hAnsi="Times New Roman" w:cs="Times New Roman"/>
          <w:sz w:val="29"/>
          <w:szCs w:val="29"/>
          <w:lang w:eastAsia="ru-RU"/>
        </w:rPr>
        <w:t>такие же по размеру и цвету, но другие по форме; такие же по форме и размеру, но другого цвета).</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3. Дидактическая игра «Чудесный мешочек»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находит геометрические фигуры, узнает форму. </w:t>
      </w:r>
      <w:r w:rsidRPr="00A63CCF">
        <w:rPr>
          <w:rFonts w:ascii="Times New Roman" w:eastAsia="Times New Roman" w:hAnsi="Times New Roman" w:cs="Times New Roman"/>
          <w:sz w:val="29"/>
          <w:szCs w:val="29"/>
          <w:lang w:eastAsia="ru-RU"/>
        </w:rPr>
        <w:br/>
        <w:t xml:space="preserve">Материал: мешочек,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Все фигуры складываются в мешок. Попросить ребенка на ощупь достать все круглые блоки (все большие или все толстые). Затем все квадратные, прямоугольные, треугольные.</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4. Дидактическая игра «Что изменилось»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замечает изменения в расположении предметов, отражает в речи эти изменения.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 xml:space="preserve">Перед ребенком на стол выкладывается несколько фигур, которые нужно запомнить, а потом одна из фигур исчезает или заменяется на </w:t>
      </w:r>
      <w:proofErr w:type="gramStart"/>
      <w:r w:rsidRPr="00A63CCF">
        <w:rPr>
          <w:rFonts w:ascii="Times New Roman" w:eastAsia="Times New Roman" w:hAnsi="Times New Roman" w:cs="Times New Roman"/>
          <w:sz w:val="29"/>
          <w:szCs w:val="29"/>
          <w:lang w:eastAsia="ru-RU"/>
        </w:rPr>
        <w:t>новую</w:t>
      </w:r>
      <w:proofErr w:type="gramEnd"/>
      <w:r w:rsidRPr="00A63CCF">
        <w:rPr>
          <w:rFonts w:ascii="Times New Roman" w:eastAsia="Times New Roman" w:hAnsi="Times New Roman" w:cs="Times New Roman"/>
          <w:sz w:val="29"/>
          <w:szCs w:val="29"/>
          <w:lang w:eastAsia="ru-RU"/>
        </w:rPr>
        <w:t>, или две меняются местами. Ребенок должен заметить изменения. </w:t>
      </w:r>
    </w:p>
    <w:p w:rsidR="00A63CCF" w:rsidRPr="00A63CCF" w:rsidRDefault="00A63CCF" w:rsidP="00A63CCF">
      <w:pPr>
        <w:spacing w:before="360" w:after="290" w:line="240" w:lineRule="auto"/>
        <w:rPr>
          <w:rFonts w:ascii="Times New Roman" w:eastAsia="Times New Roman" w:hAnsi="Times New Roman" w:cs="Times New Roman"/>
          <w:color w:val="002060"/>
          <w:sz w:val="29"/>
          <w:szCs w:val="29"/>
          <w:lang w:eastAsia="ru-RU"/>
        </w:rPr>
      </w:pPr>
      <w:r w:rsidRPr="00A63CCF">
        <w:rPr>
          <w:rFonts w:ascii="Times New Roman" w:eastAsia="Times New Roman" w:hAnsi="Times New Roman" w:cs="Times New Roman"/>
          <w:b/>
          <w:bCs/>
          <w:color w:val="002060"/>
          <w:sz w:val="29"/>
          <w:szCs w:val="29"/>
          <w:lang w:eastAsia="ru-RU"/>
        </w:rPr>
        <w:t>Октябрь </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1.</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 Найди не такую»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выделяет существенные признаки, называет их.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Положите перед ребенком любую фигуру и попросите его найти все фигуры, которые не такие, как эта, по цвету (размеру, форме, толщине).</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2. Дидактическая игра «Рассели жильцов»</w:t>
      </w:r>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Цель: классифицирует и обобщает геометрические фигуры по признакам.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«домик для блоков».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 xml:space="preserve">В группе детского сада жили – были блоки. И домом для них была одна </w:t>
      </w:r>
      <w:r w:rsidRPr="00A63CCF">
        <w:rPr>
          <w:rFonts w:ascii="Times New Roman" w:eastAsia="Times New Roman" w:hAnsi="Times New Roman" w:cs="Times New Roman"/>
          <w:sz w:val="29"/>
          <w:szCs w:val="29"/>
          <w:lang w:eastAsia="ru-RU"/>
        </w:rPr>
        <w:lastRenderedPageBreak/>
        <w:t>общая коробка, в которой блокам было темно и тесно. </w:t>
      </w:r>
      <w:r w:rsidRPr="00A63CCF">
        <w:rPr>
          <w:rFonts w:ascii="Times New Roman" w:eastAsia="Times New Roman" w:hAnsi="Times New Roman" w:cs="Times New Roman"/>
          <w:sz w:val="29"/>
          <w:szCs w:val="29"/>
          <w:lang w:eastAsia="ru-RU"/>
        </w:rPr>
        <w:br/>
        <w:t>И дети вместе с воспитателем решили поселить их в большом и просторном доме. Для каждой фигуры определен этаж, номер квартиры. Дети, расселяя блоки, называют номер квартиры, этаж.</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3.</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 Продолжи ряд»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находит закономерности в ряду и продолжает этот ряд. Анализирует и сравнивает их в соответствии с заданием.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w:t>
      </w:r>
      <w:r w:rsidRPr="00A63CCF">
        <w:rPr>
          <w:rFonts w:ascii="Times New Roman" w:eastAsia="Times New Roman" w:hAnsi="Times New Roman" w:cs="Times New Roman"/>
          <w:b/>
          <w:bCs/>
          <w:sz w:val="29"/>
          <w:szCs w:val="29"/>
          <w:lang w:eastAsia="ru-RU"/>
        </w:rPr>
        <w:t>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 xml:space="preserve">Выкладываем на столе цепочку из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чтобы рядом не было фигур одинаковых по форме и цвету (по цвету и размеру; по размеру и форме, по толщине и цвету и т.д.). Предлагаем ребенку продолжить ряд из фигур.</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4.</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«Собери бусы»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находит закономерности в ряду и продолжает этот ряд. Анализирует и сравнивает их в соответствии с заданием. </w:t>
      </w:r>
      <w:r w:rsidRPr="00A63CCF">
        <w:rPr>
          <w:rFonts w:ascii="Times New Roman" w:eastAsia="Times New Roman" w:hAnsi="Times New Roman" w:cs="Times New Roman"/>
          <w:sz w:val="29"/>
          <w:szCs w:val="29"/>
          <w:lang w:eastAsia="ru-RU"/>
        </w:rPr>
        <w:br/>
        <w:t xml:space="preserve">Материал: мешочек,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цветная нить для бус.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Выложите перед ребенком ряд фигур, чередуя их по цвету: красный, желтый, красный…(можно чередовать по форме, размеру и толщине). Предложите сделать бусы, как эти. Продолжить ряд по образцу.</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5.</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 Цепочка»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анализирует, выделяет свойства фигур, находит фигуру по заданному признаку.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От произвольно выбранной фигуры постарайтесь построить как можно более длинную цепочку. Варианты построения цепочки: </w:t>
      </w:r>
      <w:r w:rsidRPr="00A63CCF">
        <w:rPr>
          <w:rFonts w:ascii="Times New Roman" w:eastAsia="Times New Roman" w:hAnsi="Times New Roman" w:cs="Times New Roman"/>
          <w:sz w:val="29"/>
          <w:szCs w:val="29"/>
          <w:lang w:eastAsia="ru-RU"/>
        </w:rPr>
        <w:br/>
        <w:t>- чтобы рядом не было фигур одинаковой формы (цвета, размера, толщины); </w:t>
      </w:r>
      <w:r w:rsidRPr="00A63CCF">
        <w:rPr>
          <w:rFonts w:ascii="Times New Roman" w:eastAsia="Times New Roman" w:hAnsi="Times New Roman" w:cs="Times New Roman"/>
          <w:sz w:val="29"/>
          <w:szCs w:val="29"/>
          <w:lang w:eastAsia="ru-RU"/>
        </w:rPr>
        <w:br/>
        <w:t>- чтобы рядом не было одинаковых по форме и цвету фигур (по цвету и размеру, по размеру и толщине и т.п.); </w:t>
      </w:r>
      <w:r w:rsidRPr="00A63CCF">
        <w:rPr>
          <w:rFonts w:ascii="Times New Roman" w:eastAsia="Times New Roman" w:hAnsi="Times New Roman" w:cs="Times New Roman"/>
          <w:sz w:val="29"/>
          <w:szCs w:val="29"/>
          <w:lang w:eastAsia="ru-RU"/>
        </w:rPr>
        <w:br/>
        <w:t>- чтобы рядом были фигуры одинаковые по размеру, но разные по форме и т.д.;</w:t>
      </w:r>
      <w:r w:rsidRPr="00A63CCF">
        <w:rPr>
          <w:rFonts w:ascii="Times New Roman" w:eastAsia="Times New Roman" w:hAnsi="Times New Roman" w:cs="Times New Roman"/>
          <w:sz w:val="29"/>
          <w:szCs w:val="29"/>
          <w:lang w:eastAsia="ru-RU"/>
        </w:rPr>
        <w:br/>
        <w:t>- чтобы рядом были фигуры одинакового цвета и размера, но разной формы (одинакового размера, но разного цвета).</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color w:val="002060"/>
          <w:sz w:val="29"/>
          <w:szCs w:val="29"/>
          <w:lang w:eastAsia="ru-RU"/>
        </w:rPr>
        <w:t>Ноябрь</w:t>
      </w:r>
      <w:r w:rsidRPr="00A63CCF">
        <w:rPr>
          <w:rFonts w:ascii="Times New Roman" w:eastAsia="Times New Roman" w:hAnsi="Times New Roman" w:cs="Times New Roman"/>
          <w:b/>
          <w:bCs/>
          <w:sz w:val="29"/>
          <w:szCs w:val="29"/>
          <w:lang w:eastAsia="ru-RU"/>
        </w:rPr>
        <w:t> </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lastRenderedPageBreak/>
        <w:t>1.</w:t>
      </w:r>
      <w:r>
        <w:rPr>
          <w:rFonts w:ascii="Times New Roman" w:eastAsia="Times New Roman" w:hAnsi="Times New Roman" w:cs="Times New Roman"/>
          <w:b/>
          <w:bCs/>
          <w:sz w:val="29"/>
          <w:szCs w:val="29"/>
          <w:lang w:eastAsia="ru-RU"/>
        </w:rPr>
        <w:t xml:space="preserve"> </w:t>
      </w:r>
      <w:proofErr w:type="gramStart"/>
      <w:r w:rsidRPr="00A63CCF">
        <w:rPr>
          <w:rFonts w:ascii="Times New Roman" w:eastAsia="Times New Roman" w:hAnsi="Times New Roman" w:cs="Times New Roman"/>
          <w:b/>
          <w:bCs/>
          <w:sz w:val="29"/>
          <w:szCs w:val="29"/>
          <w:lang w:eastAsia="ru-RU"/>
        </w:rPr>
        <w:t>Дидактическая игра «Найди пару»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называет геометрические фигуры, цвет, величину, толщину.</w:t>
      </w:r>
      <w:proofErr w:type="gram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Предложить детям каждой фигуре найти пару, например, по размеру: большой желтый круг встает в пару с маленьким желтым кругом, большой красный квадрат станет в пару с маленьким красным квадратом…</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2.</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 Второй ряд»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выкладывает по образцу, объясняет последовательность действий. Находит закономерности в ряду, делает выводы.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w:t>
      </w:r>
      <w:r w:rsidRPr="00A63CCF">
        <w:rPr>
          <w:rFonts w:ascii="Times New Roman" w:eastAsia="Times New Roman" w:hAnsi="Times New Roman" w:cs="Times New Roman"/>
          <w:b/>
          <w:bCs/>
          <w:sz w:val="29"/>
          <w:szCs w:val="29"/>
          <w:lang w:eastAsia="ru-RU"/>
        </w:rPr>
        <w:t>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Выложить в ряд 5 – 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3.</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 Поможем Золушке»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классифицирует и обобщает геометрические фигуры по признакам.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 xml:space="preserve">- Ребята, давайте вспомним знакомую нам </w:t>
      </w:r>
      <w:proofErr w:type="gramStart"/>
      <w:r w:rsidRPr="00A63CCF">
        <w:rPr>
          <w:rFonts w:ascii="Times New Roman" w:eastAsia="Times New Roman" w:hAnsi="Times New Roman" w:cs="Times New Roman"/>
          <w:sz w:val="29"/>
          <w:szCs w:val="29"/>
          <w:lang w:eastAsia="ru-RU"/>
        </w:rPr>
        <w:t>сказку про Золушку</w:t>
      </w:r>
      <w:proofErr w:type="gramEnd"/>
      <w:r w:rsidRPr="00A63CCF">
        <w:rPr>
          <w:rFonts w:ascii="Times New Roman" w:eastAsia="Times New Roman" w:hAnsi="Times New Roman" w:cs="Times New Roman"/>
          <w:sz w:val="29"/>
          <w:szCs w:val="29"/>
          <w:lang w:eastAsia="ru-RU"/>
        </w:rPr>
        <w:t>. Жила – была Золушка. Однажды ее мачеха получила приглашение на бал во дворец. Золушке так хотелось тоже побывать на балу. Но ее не взяли. Мачеха и ее дочери уехали, а Золушке поручили рассортировать овощи и положить на свои полочки. </w:t>
      </w:r>
      <w:r w:rsidRPr="00A63CCF">
        <w:rPr>
          <w:rFonts w:ascii="Times New Roman" w:eastAsia="Times New Roman" w:hAnsi="Times New Roman" w:cs="Times New Roman"/>
          <w:sz w:val="29"/>
          <w:szCs w:val="29"/>
          <w:lang w:eastAsia="ru-RU"/>
        </w:rPr>
        <w:br/>
        <w:t>Красную фасоль разложить по полочкам на первом этаже; </w:t>
      </w:r>
      <w:r w:rsidRPr="00A63CCF">
        <w:rPr>
          <w:rFonts w:ascii="Times New Roman" w:eastAsia="Times New Roman" w:hAnsi="Times New Roman" w:cs="Times New Roman"/>
          <w:sz w:val="29"/>
          <w:szCs w:val="29"/>
          <w:lang w:eastAsia="ru-RU"/>
        </w:rPr>
        <w:br/>
        <w:t>Тыквы (желтые блоки) разместить на втором этаже; </w:t>
      </w:r>
      <w:r w:rsidRPr="00A63CCF">
        <w:rPr>
          <w:rFonts w:ascii="Times New Roman" w:eastAsia="Times New Roman" w:hAnsi="Times New Roman" w:cs="Times New Roman"/>
          <w:sz w:val="29"/>
          <w:szCs w:val="29"/>
          <w:lang w:eastAsia="ru-RU"/>
        </w:rPr>
        <w:br/>
        <w:t>Баклажаны (синие блоки) положить на полках третьего этажа. </w:t>
      </w:r>
      <w:r w:rsidRPr="00A63CCF">
        <w:rPr>
          <w:rFonts w:ascii="Times New Roman" w:eastAsia="Times New Roman" w:hAnsi="Times New Roman" w:cs="Times New Roman"/>
          <w:sz w:val="29"/>
          <w:szCs w:val="29"/>
          <w:lang w:eastAsia="ru-RU"/>
        </w:rPr>
        <w:br/>
        <w:t>Усложнение игры: </w:t>
      </w:r>
      <w:r w:rsidRPr="00A63CCF">
        <w:rPr>
          <w:rFonts w:ascii="Times New Roman" w:eastAsia="Times New Roman" w:hAnsi="Times New Roman" w:cs="Times New Roman"/>
          <w:sz w:val="29"/>
          <w:szCs w:val="29"/>
          <w:lang w:eastAsia="ru-RU"/>
        </w:rPr>
        <w:br/>
        <w:t>- Разложить овощи с указанием их размера.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4.</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 Алгоритм» </w:t>
      </w:r>
      <w:r w:rsidRPr="00A63CCF">
        <w:rPr>
          <w:rFonts w:ascii="Times New Roman" w:eastAsia="Times New Roman" w:hAnsi="Times New Roman" w:cs="Times New Roman"/>
          <w:b/>
          <w:bCs/>
          <w:sz w:val="29"/>
          <w:szCs w:val="29"/>
          <w:lang w:eastAsia="ru-RU"/>
        </w:rPr>
        <w:br/>
      </w:r>
      <w:r>
        <w:rPr>
          <w:rFonts w:ascii="Times New Roman" w:eastAsia="Times New Roman" w:hAnsi="Times New Roman" w:cs="Times New Roman"/>
          <w:sz w:val="29"/>
          <w:szCs w:val="29"/>
          <w:lang w:eastAsia="ru-RU"/>
        </w:rPr>
        <w:t>(</w:t>
      </w:r>
      <w:r w:rsidRPr="00A63CCF">
        <w:rPr>
          <w:rFonts w:ascii="Times New Roman" w:eastAsia="Times New Roman" w:hAnsi="Times New Roman" w:cs="Times New Roman"/>
          <w:sz w:val="29"/>
          <w:szCs w:val="29"/>
          <w:lang w:eastAsia="ru-RU"/>
        </w:rPr>
        <w:t>для индивидуальной работы с детьми) </w:t>
      </w:r>
      <w:r w:rsidRPr="00A63CCF">
        <w:rPr>
          <w:rFonts w:ascii="Times New Roman" w:eastAsia="Times New Roman" w:hAnsi="Times New Roman" w:cs="Times New Roman"/>
          <w:sz w:val="29"/>
          <w:szCs w:val="29"/>
          <w:lang w:eastAsia="ru-RU"/>
        </w:rPr>
        <w:br/>
        <w:t>Цель: называет геометрические фигуры, размещает блоки в определенной последовательности. Читает карточки – символы.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карточки – схемы; карточки с кодами геометрических фигур.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Ребенку выдаются карточки – схемы. Рядом выкладываются карточки с кодами геометрических фигур. </w:t>
      </w:r>
      <w:r w:rsidRPr="00A63CCF">
        <w:rPr>
          <w:rFonts w:ascii="Times New Roman" w:eastAsia="Times New Roman" w:hAnsi="Times New Roman" w:cs="Times New Roman"/>
          <w:sz w:val="29"/>
          <w:szCs w:val="29"/>
          <w:lang w:eastAsia="ru-RU"/>
        </w:rPr>
        <w:br/>
      </w:r>
      <w:r w:rsidRPr="00A63CCF">
        <w:rPr>
          <w:rFonts w:ascii="Times New Roman" w:eastAsia="Times New Roman" w:hAnsi="Times New Roman" w:cs="Times New Roman"/>
          <w:sz w:val="29"/>
          <w:szCs w:val="29"/>
          <w:lang w:eastAsia="ru-RU"/>
        </w:rPr>
        <w:lastRenderedPageBreak/>
        <w:t>Ребенок «читает» кодовую карточку и берет нужный блок, затем кладет его на карте – схеме, в соответствии с указанным направлением стрелки. </w:t>
      </w:r>
    </w:p>
    <w:p w:rsidR="00A63CCF" w:rsidRPr="00A63CCF" w:rsidRDefault="00A63CCF" w:rsidP="00A63CCF">
      <w:pPr>
        <w:spacing w:before="360" w:after="290" w:line="240" w:lineRule="auto"/>
        <w:rPr>
          <w:rFonts w:ascii="Times New Roman" w:eastAsia="Times New Roman" w:hAnsi="Times New Roman" w:cs="Times New Roman"/>
          <w:color w:val="002060"/>
          <w:sz w:val="29"/>
          <w:szCs w:val="29"/>
          <w:lang w:eastAsia="ru-RU"/>
        </w:rPr>
      </w:pPr>
      <w:r w:rsidRPr="00A63CCF">
        <w:rPr>
          <w:rFonts w:ascii="Times New Roman" w:eastAsia="Times New Roman" w:hAnsi="Times New Roman" w:cs="Times New Roman"/>
          <w:b/>
          <w:bCs/>
          <w:color w:val="002060"/>
          <w:sz w:val="29"/>
          <w:szCs w:val="29"/>
          <w:lang w:eastAsia="ru-RU"/>
        </w:rPr>
        <w:t>Декабрь </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1.</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«Украсим елку бусами»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выявляет и абстрагирует свойства предмета. «Читает схему». </w:t>
      </w:r>
      <w:r w:rsidRPr="00A63CCF">
        <w:rPr>
          <w:rFonts w:ascii="Times New Roman" w:eastAsia="Times New Roman" w:hAnsi="Times New Roman" w:cs="Times New Roman"/>
          <w:sz w:val="29"/>
          <w:szCs w:val="29"/>
          <w:lang w:eastAsia="ru-RU"/>
        </w:rPr>
        <w:br/>
        <w:t xml:space="preserve">Материал: изображение елки, 15 карточек с символами,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Надо украсить елку бусами. На елке должно быть 5 рядов бус. В каждом ряду три бусинки. Цифра на карточке указывает порядковый номер нитки бус (счет начинаем с верхушки елки). Повесим первый ряд бус (карточки с цифрой 1). Закрашенный кружок показывает нам место бусинки на ниточке. Первая бусинка маленький желтый круг, вторая большой желтый квадрат, третья маленький желтый треугольник. Аналогично развешиваем остальные бусы.</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2.</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«Клад»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классифицирует по признаку (цвет – цвет), выполняет игровое действие в соответствии с выделенным признаком.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 xml:space="preserve">Выкладываем перед ребенком 8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и пока он не видит, по одним из них прячем «клад» (монетку, камешек, вырезанную картинку и т.п.). Ребенок должен задавать вам наводящие вопросы, а вы можете отвечать только «да» или «нет». «Клад под синим блоком?» - «Нет». «Клад под красным блоком» - «Нет». Ребенок делает вывод, что клад под желтым блоком, и расспрашивает дальше про размер, форму и толщину. Затем «клад» прячет ребенок, а воспитатель задает наводящие вопросы. </w:t>
      </w:r>
      <w:r w:rsidRPr="00A63CCF">
        <w:rPr>
          <w:rFonts w:ascii="Times New Roman" w:eastAsia="Times New Roman" w:hAnsi="Times New Roman" w:cs="Times New Roman"/>
          <w:sz w:val="29"/>
          <w:szCs w:val="29"/>
          <w:lang w:eastAsia="ru-RU"/>
        </w:rPr>
        <w:br/>
        <w:t>Затем в эту игру дети могут играть сами, соревнуясь в нахождении клада.</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3.</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«Один обруч»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умеет разбивать множество по одному свойству на два подмножества, производить логическую операцию «не». </w:t>
      </w:r>
      <w:r w:rsidRPr="00A63CCF">
        <w:rPr>
          <w:rFonts w:ascii="Times New Roman" w:eastAsia="Times New Roman" w:hAnsi="Times New Roman" w:cs="Times New Roman"/>
          <w:sz w:val="29"/>
          <w:szCs w:val="29"/>
          <w:lang w:eastAsia="ru-RU"/>
        </w:rPr>
        <w:br/>
        <w:t xml:space="preserve">Материал: обруч,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 xml:space="preserve">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w:t>
      </w:r>
      <w:proofErr w:type="gramStart"/>
      <w:r w:rsidRPr="00A63CCF">
        <w:rPr>
          <w:rFonts w:ascii="Times New Roman" w:eastAsia="Times New Roman" w:hAnsi="Times New Roman" w:cs="Times New Roman"/>
          <w:sz w:val="29"/>
          <w:szCs w:val="29"/>
          <w:lang w:eastAsia="ru-RU"/>
        </w:rPr>
        <w:t>вопроса</w:t>
      </w:r>
      <w:proofErr w:type="gramEnd"/>
      <w:r w:rsidRPr="00A63CCF">
        <w:rPr>
          <w:rFonts w:ascii="Times New Roman" w:eastAsia="Times New Roman" w:hAnsi="Times New Roman" w:cs="Times New Roman"/>
          <w:sz w:val="29"/>
          <w:szCs w:val="29"/>
          <w:lang w:eastAsia="ru-RU"/>
        </w:rPr>
        <w:t xml:space="preserve">: какие фигуры лежат внутри обруча? Какие фигуры оказались вне обруча? </w:t>
      </w:r>
      <w:r w:rsidRPr="00A63CCF">
        <w:rPr>
          <w:rFonts w:ascii="Times New Roman" w:eastAsia="Times New Roman" w:hAnsi="Times New Roman" w:cs="Times New Roman"/>
          <w:sz w:val="29"/>
          <w:szCs w:val="29"/>
          <w:lang w:eastAsia="ru-RU"/>
        </w:rPr>
        <w:lastRenderedPageBreak/>
        <w:t xml:space="preserve">(Предполагается ответ: «вне обруча лежат все не красные фигуры»). При повторении игры дети могут сами выбирать, какие блоки положить внутри обруча, а какие </w:t>
      </w:r>
      <w:proofErr w:type="gramStart"/>
      <w:r w:rsidRPr="00A63CCF">
        <w:rPr>
          <w:rFonts w:ascii="Times New Roman" w:eastAsia="Times New Roman" w:hAnsi="Times New Roman" w:cs="Times New Roman"/>
          <w:sz w:val="29"/>
          <w:szCs w:val="29"/>
          <w:lang w:eastAsia="ru-RU"/>
        </w:rPr>
        <w:t>вне</w:t>
      </w:r>
      <w:proofErr w:type="gramEnd"/>
      <w:r w:rsidRPr="00A63CCF">
        <w:rPr>
          <w:rFonts w:ascii="Times New Roman" w:eastAsia="Times New Roman" w:hAnsi="Times New Roman" w:cs="Times New Roman"/>
          <w:sz w:val="29"/>
          <w:szCs w:val="29"/>
          <w:lang w:eastAsia="ru-RU"/>
        </w:rPr>
        <w:t>.</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4.</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 Угощение для медвежат»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обобщает свойства предметов, называет их. Использует карточки – символы. Подбирает предмет в соответствии с карточкой, обосновывает в речи свой выбор. </w:t>
      </w:r>
      <w:r w:rsidRPr="00A63CCF">
        <w:rPr>
          <w:rFonts w:ascii="Times New Roman" w:eastAsia="Times New Roman" w:hAnsi="Times New Roman" w:cs="Times New Roman"/>
          <w:sz w:val="29"/>
          <w:szCs w:val="29"/>
          <w:lang w:eastAsia="ru-RU"/>
        </w:rPr>
        <w:br/>
        <w:t xml:space="preserve">Материал: 9 изображений медвежат, карточки со знаками – символами,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В гости к детям пришли медвежата. Чем же будем гостей угощать. Наши медвежата сладкоежки и очень любят печенье, причем разного цвета, разной формы. Какой материал нам удобно «превратить» в печенье. Конечно, блоки и логические фигуры. </w:t>
      </w:r>
      <w:r w:rsidRPr="00A63CCF">
        <w:rPr>
          <w:rFonts w:ascii="Times New Roman" w:eastAsia="Times New Roman" w:hAnsi="Times New Roman" w:cs="Times New Roman"/>
          <w:sz w:val="29"/>
          <w:szCs w:val="29"/>
          <w:lang w:eastAsia="ru-RU"/>
        </w:rPr>
        <w:br/>
        <w:t>Давайте угостим медвежат. </w:t>
      </w:r>
      <w:r w:rsidRPr="00A63CCF">
        <w:rPr>
          <w:rFonts w:ascii="Times New Roman" w:eastAsia="Times New Roman" w:hAnsi="Times New Roman" w:cs="Times New Roman"/>
          <w:sz w:val="29"/>
          <w:szCs w:val="29"/>
          <w:lang w:eastAsia="ru-RU"/>
        </w:rPr>
        <w:br/>
        <w:t>Угощают девочки. Печенье в левой руке и правой лапах должны отличаться только формой. Если в левой лапе у медвежонка круглое «печенье», а правой может быть или квадратное, или прямоугольное, или треугольное (не круглое) </w:t>
      </w:r>
      <w:r w:rsidRPr="00A63CCF">
        <w:rPr>
          <w:rFonts w:ascii="Times New Roman" w:eastAsia="Times New Roman" w:hAnsi="Times New Roman" w:cs="Times New Roman"/>
          <w:sz w:val="29"/>
          <w:szCs w:val="29"/>
          <w:lang w:eastAsia="ru-RU"/>
        </w:rPr>
        <w:br/>
        <w:t>А сейчас угощают мальчики. Печенье в лапах медвежат отличается только цветом. В дальнейшем условие игры: отличие печенья по двум признакам: цвету и форме. </w:t>
      </w:r>
      <w:r w:rsidRPr="00A63CCF">
        <w:rPr>
          <w:rFonts w:ascii="Times New Roman" w:eastAsia="Times New Roman" w:hAnsi="Times New Roman" w:cs="Times New Roman"/>
          <w:sz w:val="29"/>
          <w:szCs w:val="29"/>
          <w:lang w:eastAsia="ru-RU"/>
        </w:rPr>
        <w:br/>
        <w:t>Цвету и размеру, форме и размеру и т.д. </w:t>
      </w:r>
    </w:p>
    <w:p w:rsidR="00A63CCF" w:rsidRPr="00A63CCF" w:rsidRDefault="00A63CCF" w:rsidP="00A63CCF">
      <w:pPr>
        <w:spacing w:before="360" w:after="290" w:line="240" w:lineRule="auto"/>
        <w:rPr>
          <w:rFonts w:ascii="Times New Roman" w:eastAsia="Times New Roman" w:hAnsi="Times New Roman" w:cs="Times New Roman"/>
          <w:color w:val="002060"/>
          <w:sz w:val="29"/>
          <w:szCs w:val="29"/>
          <w:lang w:eastAsia="ru-RU"/>
        </w:rPr>
      </w:pPr>
      <w:r w:rsidRPr="00A63CCF">
        <w:rPr>
          <w:rFonts w:ascii="Times New Roman" w:eastAsia="Times New Roman" w:hAnsi="Times New Roman" w:cs="Times New Roman"/>
          <w:b/>
          <w:bCs/>
          <w:color w:val="002060"/>
          <w:sz w:val="29"/>
          <w:szCs w:val="29"/>
          <w:lang w:eastAsia="ru-RU"/>
        </w:rPr>
        <w:t>Январь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1.</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«Улитка»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классифицирует блоки по двум признакам (цвет и форма). Отражает в речи цвет, форму предмета. </w:t>
      </w:r>
      <w:r w:rsidRPr="00A63CCF">
        <w:rPr>
          <w:rFonts w:ascii="Times New Roman" w:eastAsia="Times New Roman" w:hAnsi="Times New Roman" w:cs="Times New Roman"/>
          <w:sz w:val="29"/>
          <w:szCs w:val="29"/>
          <w:lang w:eastAsia="ru-RU"/>
        </w:rPr>
        <w:br/>
        <w:t xml:space="preserve">Материал: игровое поле с изображением спирали; набор объемных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Воспитатель предлагает детям построить домик для улитки из волшебных фигур. Домик получается нарядным и красивым. </w:t>
      </w:r>
      <w:r w:rsidRPr="00A63CCF">
        <w:rPr>
          <w:rFonts w:ascii="Times New Roman" w:eastAsia="Times New Roman" w:hAnsi="Times New Roman" w:cs="Times New Roman"/>
          <w:sz w:val="29"/>
          <w:szCs w:val="29"/>
          <w:lang w:eastAsia="ru-RU"/>
        </w:rPr>
        <w:br/>
        <w:t>Выкладывание блоков начинается с середины спирали. Произвольно берется любой блок, в котором будет присутствовать один признак предыдущего блока и так далее.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2.</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 Домино»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сравнивает свойства предмета, действует на основе выделенных свойств.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r>
      <w:r w:rsidRPr="00A63CCF">
        <w:rPr>
          <w:rFonts w:ascii="Times New Roman" w:eastAsia="Times New Roman" w:hAnsi="Times New Roman" w:cs="Times New Roman"/>
          <w:sz w:val="29"/>
          <w:szCs w:val="29"/>
          <w:lang w:eastAsia="ru-RU"/>
        </w:rPr>
        <w:lastRenderedPageBreak/>
        <w:t>Ход игры. </w:t>
      </w:r>
      <w:r w:rsidRPr="00A63CCF">
        <w:rPr>
          <w:rFonts w:ascii="Times New Roman" w:eastAsia="Times New Roman" w:hAnsi="Times New Roman" w:cs="Times New Roman"/>
          <w:sz w:val="29"/>
          <w:szCs w:val="29"/>
          <w:lang w:eastAsia="ru-RU"/>
        </w:rPr>
        <w:br/>
        <w:t>В эту игру можно играть нескольким участникам одновременно (но не более 4х). Блоки делим поровну между игроками. Каждый делает ход по очереди. Если фигуры нет, нужно пропустить ход. Побеждает тот, кто первым выложит все фигуры. </w:t>
      </w:r>
      <w:r w:rsidRPr="00A63CCF">
        <w:rPr>
          <w:rFonts w:ascii="Times New Roman" w:eastAsia="Times New Roman" w:hAnsi="Times New Roman" w:cs="Times New Roman"/>
          <w:sz w:val="29"/>
          <w:szCs w:val="29"/>
          <w:lang w:eastAsia="ru-RU"/>
        </w:rPr>
        <w:br/>
        <w:t>Как ходить? </w:t>
      </w:r>
      <w:r w:rsidRPr="00A63CCF">
        <w:rPr>
          <w:rFonts w:ascii="Times New Roman" w:eastAsia="Times New Roman" w:hAnsi="Times New Roman" w:cs="Times New Roman"/>
          <w:sz w:val="29"/>
          <w:szCs w:val="29"/>
          <w:lang w:eastAsia="ru-RU"/>
        </w:rPr>
        <w:br/>
        <w:t>Фигурами другого размера (цвета, формы). Фигурами того же цвета</w:t>
      </w:r>
      <w:proofErr w:type="gramStart"/>
      <w:r w:rsidRPr="00A63CCF">
        <w:rPr>
          <w:rFonts w:ascii="Times New Roman" w:eastAsia="Times New Roman" w:hAnsi="Times New Roman" w:cs="Times New Roman"/>
          <w:sz w:val="29"/>
          <w:szCs w:val="29"/>
          <w:lang w:eastAsia="ru-RU"/>
        </w:rPr>
        <w:t xml:space="preserve"> ,</w:t>
      </w:r>
      <w:proofErr w:type="gramEnd"/>
      <w:r w:rsidRPr="00A63CCF">
        <w:rPr>
          <w:rFonts w:ascii="Times New Roman" w:eastAsia="Times New Roman" w:hAnsi="Times New Roman" w:cs="Times New Roman"/>
          <w:sz w:val="29"/>
          <w:szCs w:val="29"/>
          <w:lang w:eastAsia="ru-RU"/>
        </w:rPr>
        <w:t xml:space="preserve"> но другого размера или такого же размера, но другой формы. Фигурами другого размера и формы (цвета размера). Такими же фигурами по цвету и форме, но другого размера. Ходим фигурами другого цвета, формы, размера, толщины.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3.</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«Два обруча»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использует знание свойств геометрических фигур для распределения блоков в двух обручах.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два обруча (красный и синий).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Расположите блоки так, чтобы внутри синего обруча оказались все круглые блоки, а внутри красного обруча – все красные. </w:t>
      </w:r>
      <w:r w:rsidRPr="00A63CCF">
        <w:rPr>
          <w:rFonts w:ascii="Times New Roman" w:eastAsia="Times New Roman" w:hAnsi="Times New Roman" w:cs="Times New Roman"/>
          <w:sz w:val="29"/>
          <w:szCs w:val="29"/>
          <w:lang w:eastAsia="ru-RU"/>
        </w:rPr>
        <w:br/>
        <w:t xml:space="preserve">Беседа по </w:t>
      </w:r>
      <w:proofErr w:type="gramStart"/>
      <w:r w:rsidRPr="00A63CCF">
        <w:rPr>
          <w:rFonts w:ascii="Times New Roman" w:eastAsia="Times New Roman" w:hAnsi="Times New Roman" w:cs="Times New Roman"/>
          <w:sz w:val="29"/>
          <w:szCs w:val="29"/>
          <w:lang w:eastAsia="ru-RU"/>
        </w:rPr>
        <w:t>вопросам</w:t>
      </w:r>
      <w:proofErr w:type="gram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 какие блоки лежат внутри обоих обручей? </w:t>
      </w:r>
      <w:r w:rsidRPr="00A63CCF">
        <w:rPr>
          <w:rFonts w:ascii="Times New Roman" w:eastAsia="Times New Roman" w:hAnsi="Times New Roman" w:cs="Times New Roman"/>
          <w:sz w:val="29"/>
          <w:szCs w:val="29"/>
          <w:lang w:eastAsia="ru-RU"/>
        </w:rPr>
        <w:br/>
        <w:t>- внутри синего, но вне красного обруча? </w:t>
      </w:r>
      <w:r w:rsidRPr="00A63CCF">
        <w:rPr>
          <w:rFonts w:ascii="Times New Roman" w:eastAsia="Times New Roman" w:hAnsi="Times New Roman" w:cs="Times New Roman"/>
          <w:sz w:val="29"/>
          <w:szCs w:val="29"/>
          <w:lang w:eastAsia="ru-RU"/>
        </w:rPr>
        <w:br/>
        <w:t>- внутри красного, но вне синего обруча? </w:t>
      </w:r>
      <w:r w:rsidRPr="00A63CCF">
        <w:rPr>
          <w:rFonts w:ascii="Times New Roman" w:eastAsia="Times New Roman" w:hAnsi="Times New Roman" w:cs="Times New Roman"/>
          <w:sz w:val="29"/>
          <w:szCs w:val="29"/>
          <w:lang w:eastAsia="ru-RU"/>
        </w:rPr>
        <w:br/>
        <w:t>- вне обоих обручей? </w:t>
      </w:r>
    </w:p>
    <w:p w:rsidR="00A63CCF" w:rsidRPr="00A63CCF" w:rsidRDefault="00A63CCF" w:rsidP="00A63CCF">
      <w:pPr>
        <w:spacing w:before="360" w:after="290" w:line="240" w:lineRule="auto"/>
        <w:rPr>
          <w:rFonts w:ascii="Times New Roman" w:eastAsia="Times New Roman" w:hAnsi="Times New Roman" w:cs="Times New Roman"/>
          <w:color w:val="002060"/>
          <w:sz w:val="29"/>
          <w:szCs w:val="29"/>
          <w:lang w:eastAsia="ru-RU"/>
        </w:rPr>
      </w:pPr>
      <w:r w:rsidRPr="00A63CCF">
        <w:rPr>
          <w:rFonts w:ascii="Times New Roman" w:eastAsia="Times New Roman" w:hAnsi="Times New Roman" w:cs="Times New Roman"/>
          <w:b/>
          <w:bCs/>
          <w:color w:val="002060"/>
          <w:sz w:val="29"/>
          <w:szCs w:val="29"/>
          <w:lang w:eastAsia="ru-RU"/>
        </w:rPr>
        <w:t>ФЕВРАЛЬ </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1.</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«Художники»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анализирует и сравнивает свойства предмета, использует их в творческой деятельности. </w:t>
      </w:r>
      <w:r w:rsidRPr="00A63CCF">
        <w:rPr>
          <w:rFonts w:ascii="Times New Roman" w:eastAsia="Times New Roman" w:hAnsi="Times New Roman" w:cs="Times New Roman"/>
          <w:sz w:val="29"/>
          <w:szCs w:val="29"/>
          <w:lang w:eastAsia="ru-RU"/>
        </w:rPr>
        <w:br/>
        <w:t xml:space="preserve">Материал: «эскизы картин» - лист большого цветного картона; дополнительные детали из картона для составления композиции картины;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w:t>
      </w:r>
      <w:r>
        <w:rPr>
          <w:rFonts w:ascii="Times New Roman" w:eastAsia="Times New Roman" w:hAnsi="Times New Roman" w:cs="Times New Roman"/>
          <w:sz w:val="29"/>
          <w:szCs w:val="29"/>
          <w:lang w:eastAsia="ru-RU"/>
        </w:rPr>
        <w:t>. </w:t>
      </w:r>
      <w:r>
        <w:rPr>
          <w:rFonts w:ascii="Times New Roman" w:eastAsia="Times New Roman" w:hAnsi="Times New Roman" w:cs="Times New Roman"/>
          <w:sz w:val="29"/>
          <w:szCs w:val="29"/>
          <w:lang w:eastAsia="ru-RU"/>
        </w:rPr>
        <w:br/>
      </w:r>
      <w:r w:rsidRPr="00A63CCF">
        <w:rPr>
          <w:rFonts w:ascii="Times New Roman" w:eastAsia="Times New Roman" w:hAnsi="Times New Roman" w:cs="Times New Roman"/>
          <w:sz w:val="29"/>
          <w:szCs w:val="29"/>
          <w:lang w:eastAsia="ru-RU"/>
        </w:rPr>
        <w:t>Детям предлагается «написать картины» по эскизам. Одну картину могут «писать» сразу несколько человек. Дети выбирают «эскиз» картины, бумагу для фона, детали к будущей картине, необходимые блоки. Если на эскизе деталь только обведена (контур детали) – выбирается тонкий блок</w:t>
      </w:r>
      <w:proofErr w:type="gramStart"/>
      <w:r w:rsidRPr="00A63CCF">
        <w:rPr>
          <w:rFonts w:ascii="Times New Roman" w:eastAsia="Times New Roman" w:hAnsi="Times New Roman" w:cs="Times New Roman"/>
          <w:sz w:val="29"/>
          <w:szCs w:val="29"/>
          <w:lang w:eastAsia="ru-RU"/>
        </w:rPr>
        <w:t xml:space="preserve"> ,</w:t>
      </w:r>
      <w:proofErr w:type="gramEnd"/>
      <w:r w:rsidRPr="00A63CCF">
        <w:rPr>
          <w:rFonts w:ascii="Times New Roman" w:eastAsia="Times New Roman" w:hAnsi="Times New Roman" w:cs="Times New Roman"/>
          <w:sz w:val="29"/>
          <w:szCs w:val="29"/>
          <w:lang w:eastAsia="ru-RU"/>
        </w:rPr>
        <w:t xml:space="preserve"> если деталь окрашена – толстый блок. Так, например, к Эскизу картины со слонами ребенок возьмет дополнительные детали: « головы слоников, солнышко, озеро, верхушку пальмы, кактус, животное и блоки. В конце работы художники придумывают название к своим картинам.</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lastRenderedPageBreak/>
        <w:t>2.</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«Лабиринт»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«читает» карточки – символы. Выбирает необходимый блок из нескольких. </w:t>
      </w:r>
      <w:r w:rsidRPr="00A63CCF">
        <w:rPr>
          <w:rFonts w:ascii="Times New Roman" w:eastAsia="Times New Roman" w:hAnsi="Times New Roman" w:cs="Times New Roman"/>
          <w:sz w:val="29"/>
          <w:szCs w:val="29"/>
          <w:lang w:eastAsia="ru-RU"/>
        </w:rPr>
        <w:br/>
        <w:t xml:space="preserve">Материал: «лабиринт» - стрелки из плотной бумаги,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карточки с кодами геометрических фигур (цвет, форма, размер).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На полу расположен «лабиринт», в конце которого стоит «домик», где лежат любимые игрушки детей (призы). Для того</w:t>
      </w:r>
      <w:proofErr w:type="gramStart"/>
      <w:r w:rsidRPr="00A63CCF">
        <w:rPr>
          <w:rFonts w:ascii="Times New Roman" w:eastAsia="Times New Roman" w:hAnsi="Times New Roman" w:cs="Times New Roman"/>
          <w:sz w:val="29"/>
          <w:szCs w:val="29"/>
          <w:lang w:eastAsia="ru-RU"/>
        </w:rPr>
        <w:t>,</w:t>
      </w:r>
      <w:proofErr w:type="gramEnd"/>
      <w:r w:rsidRPr="00A63CCF">
        <w:rPr>
          <w:rFonts w:ascii="Times New Roman" w:eastAsia="Times New Roman" w:hAnsi="Times New Roman" w:cs="Times New Roman"/>
          <w:sz w:val="29"/>
          <w:szCs w:val="29"/>
          <w:lang w:eastAsia="ru-RU"/>
        </w:rPr>
        <w:t xml:space="preserve"> чтобы дойти до этого «домика» нужно двигаться по направлению, которое указывают стрелочки и брать только те блоки, которые описаны знаками на карточках. Из нескольких фигур выбирается одна. </w:t>
      </w:r>
      <w:r w:rsidRPr="00A63CCF">
        <w:rPr>
          <w:rFonts w:ascii="Times New Roman" w:eastAsia="Times New Roman" w:hAnsi="Times New Roman" w:cs="Times New Roman"/>
          <w:sz w:val="29"/>
          <w:szCs w:val="29"/>
          <w:lang w:eastAsia="ru-RU"/>
        </w:rPr>
        <w:br/>
        <w:t>Усложнение игры: карточки с кодами геометрических фигур (цвет, форма, размер, толщина).</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3.</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«На свою веточку»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определяет свойства блоков по карточкам, называет их. Анализирует, выделяет свойства фигур. Классифицирует фигуры по нескольким признаком. </w:t>
      </w:r>
      <w:r w:rsidRPr="00A63CCF">
        <w:rPr>
          <w:rFonts w:ascii="Times New Roman" w:eastAsia="Times New Roman" w:hAnsi="Times New Roman" w:cs="Times New Roman"/>
          <w:sz w:val="29"/>
          <w:szCs w:val="29"/>
          <w:lang w:eastAsia="ru-RU"/>
        </w:rPr>
        <w:br/>
        <w:t>Материал: комплект из 24 фигур (четыре формы, три цвета, две величины). Каждая фигура – носитель трех важных свойств: формы, цвет, величины, и в соответствии с этим название фигуры состоит из трех свойств: красный, большой прямоугольник; желтый маленький круг; зеленый большой квадрат и т.п.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На рисунке изображено дерево, на котором должны «вырасти» фигуры. Чтобы узнать, на какой ветви,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где которой изображен прямоугольник. Дошли до следующего разветвления. Дальше показано,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 </w:t>
      </w:r>
    </w:p>
    <w:p w:rsidR="00A63CCF" w:rsidRPr="00A63CCF" w:rsidRDefault="00A63CCF" w:rsidP="00A63CCF">
      <w:pPr>
        <w:spacing w:before="360" w:after="290" w:line="240" w:lineRule="auto"/>
        <w:rPr>
          <w:rFonts w:ascii="Times New Roman" w:eastAsia="Times New Roman" w:hAnsi="Times New Roman" w:cs="Times New Roman"/>
          <w:color w:val="002060"/>
          <w:sz w:val="29"/>
          <w:szCs w:val="29"/>
          <w:lang w:eastAsia="ru-RU"/>
        </w:rPr>
      </w:pPr>
      <w:r w:rsidRPr="00A63CCF">
        <w:rPr>
          <w:rFonts w:ascii="Times New Roman" w:eastAsia="Times New Roman" w:hAnsi="Times New Roman" w:cs="Times New Roman"/>
          <w:b/>
          <w:bCs/>
          <w:color w:val="002060"/>
          <w:sz w:val="29"/>
          <w:szCs w:val="29"/>
          <w:lang w:eastAsia="ru-RU"/>
        </w:rPr>
        <w:t>МАРТ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1.</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 У кого в гостях Вини – Пух и Пятачок»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анализирует, обобщает свойства предмета, использует их для решения игровой задачи. </w:t>
      </w:r>
      <w:r w:rsidRPr="00A63CCF">
        <w:rPr>
          <w:rFonts w:ascii="Times New Roman" w:eastAsia="Times New Roman" w:hAnsi="Times New Roman" w:cs="Times New Roman"/>
          <w:sz w:val="29"/>
          <w:szCs w:val="29"/>
          <w:lang w:eastAsia="ru-RU"/>
        </w:rPr>
        <w:br/>
        <w:t xml:space="preserve">Материал: карточки с логическими таблицами, набор логических блоков </w:t>
      </w:r>
      <w:proofErr w:type="spellStart"/>
      <w:r w:rsidRPr="00A63CCF">
        <w:rPr>
          <w:rFonts w:ascii="Times New Roman" w:eastAsia="Times New Roman" w:hAnsi="Times New Roman" w:cs="Times New Roman"/>
          <w:sz w:val="29"/>
          <w:szCs w:val="29"/>
          <w:lang w:eastAsia="ru-RU"/>
        </w:rPr>
        <w:lastRenderedPageBreak/>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 xml:space="preserve">Вини – </w:t>
      </w:r>
      <w:proofErr w:type="gramStart"/>
      <w:r w:rsidRPr="00A63CCF">
        <w:rPr>
          <w:rFonts w:ascii="Times New Roman" w:eastAsia="Times New Roman" w:hAnsi="Times New Roman" w:cs="Times New Roman"/>
          <w:sz w:val="29"/>
          <w:szCs w:val="29"/>
          <w:lang w:eastAsia="ru-RU"/>
        </w:rPr>
        <w:t>Пух</w:t>
      </w:r>
      <w:proofErr w:type="gramEnd"/>
      <w:r w:rsidRPr="00A63CCF">
        <w:rPr>
          <w:rFonts w:ascii="Times New Roman" w:eastAsia="Times New Roman" w:hAnsi="Times New Roman" w:cs="Times New Roman"/>
          <w:sz w:val="29"/>
          <w:szCs w:val="29"/>
          <w:lang w:eastAsia="ru-RU"/>
        </w:rPr>
        <w:t xml:space="preserve"> и Пятачок отправились в город логических фигур. В каждом доме они побывали только у одной фигуры. Зашли они в первый дом. У какой фигуры в гостях Вини Пух и Пятачок? Дети находят недостающую фигуру и кладут в клетку, где нарисованы Вини – Пух и Пятачок. Если дети не могут самостоятельно решить задачу, взрослый предлагает рассмотреть, какие фигуры находятся в верхнем и среднем рядах, установить, чем похожи эти ряды, и определить, какой фигуры недостает. При поиске недостающих фигур дети анализируют, сравнивают и обобщают фигуры по двум свойствам.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2.</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 xml:space="preserve">Дидактическая игра «Помоги </w:t>
      </w:r>
      <w:proofErr w:type="spellStart"/>
      <w:r w:rsidRPr="00A63CCF">
        <w:rPr>
          <w:rFonts w:ascii="Times New Roman" w:eastAsia="Times New Roman" w:hAnsi="Times New Roman" w:cs="Times New Roman"/>
          <w:b/>
          <w:bCs/>
          <w:sz w:val="29"/>
          <w:szCs w:val="29"/>
          <w:lang w:eastAsia="ru-RU"/>
        </w:rPr>
        <w:t>муравьишкам</w:t>
      </w:r>
      <w:proofErr w:type="spellEnd"/>
      <w:r w:rsidRPr="00A63CCF">
        <w:rPr>
          <w:rFonts w:ascii="Times New Roman" w:eastAsia="Times New Roman" w:hAnsi="Times New Roman" w:cs="Times New Roman"/>
          <w:b/>
          <w:bCs/>
          <w:sz w:val="29"/>
          <w:szCs w:val="29"/>
          <w:lang w:eastAsia="ru-RU"/>
        </w:rPr>
        <w:t>»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называет свойства предмета. </w:t>
      </w:r>
      <w:r w:rsidRPr="00A63CCF">
        <w:rPr>
          <w:rFonts w:ascii="Times New Roman" w:eastAsia="Times New Roman" w:hAnsi="Times New Roman" w:cs="Times New Roman"/>
          <w:sz w:val="29"/>
          <w:szCs w:val="29"/>
          <w:lang w:eastAsia="ru-RU"/>
        </w:rPr>
        <w:br/>
        <w:t>Материал: набор логических блоков, непрозрачные открывающиеся коробочки с прорезью вверху (домики) по числу детей.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Перед детьми выложены блоки (</w:t>
      </w:r>
      <w:proofErr w:type="spellStart"/>
      <w:r w:rsidRPr="00A63CCF">
        <w:rPr>
          <w:rFonts w:ascii="Times New Roman" w:eastAsia="Times New Roman" w:hAnsi="Times New Roman" w:cs="Times New Roman"/>
          <w:sz w:val="29"/>
          <w:szCs w:val="29"/>
          <w:lang w:eastAsia="ru-RU"/>
        </w:rPr>
        <w:t>муравьишки</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 xml:space="preserve">Воспитатель рассказывает детям историю о том, что у мамы </w:t>
      </w:r>
      <w:proofErr w:type="spellStart"/>
      <w:r w:rsidRPr="00A63CCF">
        <w:rPr>
          <w:rFonts w:ascii="Times New Roman" w:eastAsia="Times New Roman" w:hAnsi="Times New Roman" w:cs="Times New Roman"/>
          <w:sz w:val="29"/>
          <w:szCs w:val="29"/>
          <w:lang w:eastAsia="ru-RU"/>
        </w:rPr>
        <w:t>муравьишки</w:t>
      </w:r>
      <w:proofErr w:type="spellEnd"/>
      <w:r w:rsidRPr="00A63CCF">
        <w:rPr>
          <w:rFonts w:ascii="Times New Roman" w:eastAsia="Times New Roman" w:hAnsi="Times New Roman" w:cs="Times New Roman"/>
          <w:sz w:val="29"/>
          <w:szCs w:val="29"/>
          <w:lang w:eastAsia="ru-RU"/>
        </w:rPr>
        <w:t xml:space="preserve"> – много детей – веселых и любознательных </w:t>
      </w:r>
      <w:proofErr w:type="spellStart"/>
      <w:r w:rsidRPr="00A63CCF">
        <w:rPr>
          <w:rFonts w:ascii="Times New Roman" w:eastAsia="Times New Roman" w:hAnsi="Times New Roman" w:cs="Times New Roman"/>
          <w:sz w:val="29"/>
          <w:szCs w:val="29"/>
          <w:lang w:eastAsia="ru-RU"/>
        </w:rPr>
        <w:t>муравьишек</w:t>
      </w:r>
      <w:proofErr w:type="spellEnd"/>
      <w:r w:rsidRPr="00A63CCF">
        <w:rPr>
          <w:rFonts w:ascii="Times New Roman" w:eastAsia="Times New Roman" w:hAnsi="Times New Roman" w:cs="Times New Roman"/>
          <w:sz w:val="29"/>
          <w:szCs w:val="29"/>
          <w:lang w:eastAsia="ru-RU"/>
        </w:rPr>
        <w:t xml:space="preserve">. Они часто убегают из дома, а потом с трудом находят дорогу обратно, некоторые даже теряются в большом лесу. Решила мама – </w:t>
      </w:r>
      <w:proofErr w:type="spellStart"/>
      <w:r w:rsidRPr="00A63CCF">
        <w:rPr>
          <w:rFonts w:ascii="Times New Roman" w:eastAsia="Times New Roman" w:hAnsi="Times New Roman" w:cs="Times New Roman"/>
          <w:sz w:val="29"/>
          <w:szCs w:val="29"/>
          <w:lang w:eastAsia="ru-RU"/>
        </w:rPr>
        <w:t>муравьишка</w:t>
      </w:r>
      <w:proofErr w:type="spellEnd"/>
      <w:r w:rsidRPr="00A63CCF">
        <w:rPr>
          <w:rFonts w:ascii="Times New Roman" w:eastAsia="Times New Roman" w:hAnsi="Times New Roman" w:cs="Times New Roman"/>
          <w:sz w:val="29"/>
          <w:szCs w:val="29"/>
          <w:lang w:eastAsia="ru-RU"/>
        </w:rPr>
        <w:t xml:space="preserve"> научить их быстро возвращаться в свой дом. Но одной ей не справиться, и она просит помощи у детей. </w:t>
      </w:r>
      <w:r w:rsidRPr="00A63CCF">
        <w:rPr>
          <w:rFonts w:ascii="Times New Roman" w:eastAsia="Times New Roman" w:hAnsi="Times New Roman" w:cs="Times New Roman"/>
          <w:sz w:val="29"/>
          <w:szCs w:val="29"/>
          <w:lang w:eastAsia="ru-RU"/>
        </w:rPr>
        <w:br/>
        <w:t>Каждый ребенок получает домик. Ведущий указывает сразу три свойства блоков (</w:t>
      </w:r>
      <w:proofErr w:type="spellStart"/>
      <w:r w:rsidRPr="00A63CCF">
        <w:rPr>
          <w:rFonts w:ascii="Times New Roman" w:eastAsia="Times New Roman" w:hAnsi="Times New Roman" w:cs="Times New Roman"/>
          <w:sz w:val="29"/>
          <w:szCs w:val="29"/>
          <w:lang w:eastAsia="ru-RU"/>
        </w:rPr>
        <w:t>муравьишек</w:t>
      </w:r>
      <w:proofErr w:type="spellEnd"/>
      <w:r w:rsidRPr="00A63CCF">
        <w:rPr>
          <w:rFonts w:ascii="Times New Roman" w:eastAsia="Times New Roman" w:hAnsi="Times New Roman" w:cs="Times New Roman"/>
          <w:sz w:val="29"/>
          <w:szCs w:val="29"/>
          <w:lang w:eastAsia="ru-RU"/>
        </w:rPr>
        <w:t>), которые должны попасть в домики (круглые, красные, большие или желтые, маленькие квадратные и т.д.)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3.</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Гусеница»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выделяет и абстрагирует цвет, форму, величину.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обручи, карточки – символы.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Воспитатель предлагает детям построить гусеницу из волшебных фигур. Для этого раскладываются в ряд обручи путем наложения одного на другой, для создания общей области. Раскладываются карточки – символы в каждый обруч. </w:t>
      </w:r>
      <w:r w:rsidRPr="00A63CCF">
        <w:rPr>
          <w:rFonts w:ascii="Times New Roman" w:eastAsia="Times New Roman" w:hAnsi="Times New Roman" w:cs="Times New Roman"/>
          <w:sz w:val="29"/>
          <w:szCs w:val="29"/>
          <w:lang w:eastAsia="ru-RU"/>
        </w:rPr>
        <w:br/>
      </w:r>
      <w:proofErr w:type="gramStart"/>
      <w:r w:rsidRPr="00A63CCF">
        <w:rPr>
          <w:rFonts w:ascii="Times New Roman" w:eastAsia="Times New Roman" w:hAnsi="Times New Roman" w:cs="Times New Roman"/>
          <w:sz w:val="29"/>
          <w:szCs w:val="29"/>
          <w:lang w:eastAsia="ru-RU"/>
        </w:rPr>
        <w:t>Например: </w:t>
      </w:r>
      <w:r w:rsidRPr="00A63CCF">
        <w:rPr>
          <w:rFonts w:ascii="Times New Roman" w:eastAsia="Times New Roman" w:hAnsi="Times New Roman" w:cs="Times New Roman"/>
          <w:sz w:val="29"/>
          <w:szCs w:val="29"/>
          <w:lang w:eastAsia="ru-RU"/>
        </w:rPr>
        <w:br/>
        <w:t>- 1 обруч – синее цветовое пятно; </w:t>
      </w:r>
      <w:r w:rsidRPr="00A63CCF">
        <w:rPr>
          <w:rFonts w:ascii="Times New Roman" w:eastAsia="Times New Roman" w:hAnsi="Times New Roman" w:cs="Times New Roman"/>
          <w:sz w:val="29"/>
          <w:szCs w:val="29"/>
          <w:lang w:eastAsia="ru-RU"/>
        </w:rPr>
        <w:br/>
        <w:t>- 2 обруч – все маленькие; </w:t>
      </w:r>
      <w:r w:rsidRPr="00A63CCF">
        <w:rPr>
          <w:rFonts w:ascii="Times New Roman" w:eastAsia="Times New Roman" w:hAnsi="Times New Roman" w:cs="Times New Roman"/>
          <w:sz w:val="29"/>
          <w:szCs w:val="29"/>
          <w:lang w:eastAsia="ru-RU"/>
        </w:rPr>
        <w:br/>
        <w:t>- 3 обруч - желтое цветовое пятно; </w:t>
      </w:r>
      <w:r w:rsidRPr="00A63CCF">
        <w:rPr>
          <w:rFonts w:ascii="Times New Roman" w:eastAsia="Times New Roman" w:hAnsi="Times New Roman" w:cs="Times New Roman"/>
          <w:sz w:val="29"/>
          <w:szCs w:val="29"/>
          <w:lang w:eastAsia="ru-RU"/>
        </w:rPr>
        <w:br/>
        <w:t>- 4 обруч – все квадратные; </w:t>
      </w:r>
      <w:r w:rsidRPr="00A63CCF">
        <w:rPr>
          <w:rFonts w:ascii="Times New Roman" w:eastAsia="Times New Roman" w:hAnsi="Times New Roman" w:cs="Times New Roman"/>
          <w:sz w:val="29"/>
          <w:szCs w:val="29"/>
          <w:lang w:eastAsia="ru-RU"/>
        </w:rPr>
        <w:br/>
        <w:t>- 5 обруч – все большие; </w:t>
      </w:r>
      <w:r w:rsidRPr="00A63CCF">
        <w:rPr>
          <w:rFonts w:ascii="Times New Roman" w:eastAsia="Times New Roman" w:hAnsi="Times New Roman" w:cs="Times New Roman"/>
          <w:sz w:val="29"/>
          <w:szCs w:val="29"/>
          <w:lang w:eastAsia="ru-RU"/>
        </w:rPr>
        <w:br/>
      </w:r>
      <w:r w:rsidRPr="00A63CCF">
        <w:rPr>
          <w:rFonts w:ascii="Times New Roman" w:eastAsia="Times New Roman" w:hAnsi="Times New Roman" w:cs="Times New Roman"/>
          <w:sz w:val="29"/>
          <w:szCs w:val="29"/>
          <w:lang w:eastAsia="ru-RU"/>
        </w:rPr>
        <w:lastRenderedPageBreak/>
        <w:t>- 6 обруч – все круглые и так далее.</w:t>
      </w:r>
      <w:proofErr w:type="gram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Коды – символы можно располагать в любом порядке. Длина « гусеницы» любая. Необходимо разложить блоки в обручи и области их пересечения, в соответствии с признаками. </w:t>
      </w:r>
    </w:p>
    <w:p w:rsidR="00A63CCF" w:rsidRPr="00A63CCF" w:rsidRDefault="00A63CCF" w:rsidP="00A63CCF">
      <w:pPr>
        <w:spacing w:before="360" w:after="290" w:line="240" w:lineRule="auto"/>
        <w:rPr>
          <w:rFonts w:ascii="Times New Roman" w:eastAsia="Times New Roman" w:hAnsi="Times New Roman" w:cs="Times New Roman"/>
          <w:color w:val="002060"/>
          <w:sz w:val="29"/>
          <w:szCs w:val="29"/>
          <w:lang w:eastAsia="ru-RU"/>
        </w:rPr>
      </w:pPr>
      <w:r w:rsidRPr="00A63CCF">
        <w:rPr>
          <w:rFonts w:ascii="Times New Roman" w:eastAsia="Times New Roman" w:hAnsi="Times New Roman" w:cs="Times New Roman"/>
          <w:b/>
          <w:bCs/>
          <w:color w:val="002060"/>
          <w:sz w:val="29"/>
          <w:szCs w:val="29"/>
          <w:lang w:eastAsia="ru-RU"/>
        </w:rPr>
        <w:t>АПРЕЛЬ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1.</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«Волшебное дерево»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классифицирует блоки по трем признакам (цвет – форма – размер) и выделяет основные признаки. </w:t>
      </w:r>
      <w:r w:rsidRPr="00A63CCF">
        <w:rPr>
          <w:rFonts w:ascii="Times New Roman" w:eastAsia="Times New Roman" w:hAnsi="Times New Roman" w:cs="Times New Roman"/>
          <w:sz w:val="29"/>
          <w:szCs w:val="29"/>
          <w:lang w:eastAsia="ru-RU"/>
        </w:rPr>
        <w:br/>
        <w:t>Материал: Дерево с ветками без листьев, обозначен цвет веток, на ветках изображены символы фигур – листьев, набор блоков.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Воспитатель предлагает вырастить волшебное дерево, на котором вместо листьев геометрические фигуры. Каждая ветка имеет свой цвет. Дети выбирают геометрические фигуры по цвету и располагают « листики» на ветках.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2.</w:t>
      </w:r>
      <w:r>
        <w:rPr>
          <w:rFonts w:ascii="Times New Roman" w:eastAsia="Times New Roman" w:hAnsi="Times New Roman" w:cs="Times New Roman"/>
          <w:b/>
          <w:bCs/>
          <w:sz w:val="29"/>
          <w:szCs w:val="29"/>
          <w:lang w:eastAsia="ru-RU"/>
        </w:rPr>
        <w:t xml:space="preserve"> </w:t>
      </w:r>
      <w:proofErr w:type="gramStart"/>
      <w:r w:rsidRPr="00A63CCF">
        <w:rPr>
          <w:rFonts w:ascii="Times New Roman" w:eastAsia="Times New Roman" w:hAnsi="Times New Roman" w:cs="Times New Roman"/>
          <w:b/>
          <w:bCs/>
          <w:sz w:val="29"/>
          <w:szCs w:val="29"/>
          <w:lang w:eastAsia="ru-RU"/>
        </w:rPr>
        <w:t>Дидактическая игра « Паровозики»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классифицирует блоки по двум, трем признакам: цвету и форме; форме и размеру;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игрушки: медвежонок, заяц.</w:t>
      </w:r>
      <w:proofErr w:type="gram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 xml:space="preserve">Воспитатель: - Ребята, к нам пришла телеграмма от наших друзей Мишки и Зайки. Они пишут, что хотели приехать к нам в гости, но сейчас лесу намело много снега, и они не знают, что им делать, как </w:t>
      </w:r>
      <w:proofErr w:type="gramStart"/>
      <w:r w:rsidRPr="00A63CCF">
        <w:rPr>
          <w:rFonts w:ascii="Times New Roman" w:eastAsia="Times New Roman" w:hAnsi="Times New Roman" w:cs="Times New Roman"/>
          <w:sz w:val="29"/>
          <w:szCs w:val="29"/>
          <w:lang w:eastAsia="ru-RU"/>
        </w:rPr>
        <w:t>добраться к нам</w:t>
      </w:r>
      <w:proofErr w:type="gramEnd"/>
      <w:r w:rsidRPr="00A63CCF">
        <w:rPr>
          <w:rFonts w:ascii="Times New Roman" w:eastAsia="Times New Roman" w:hAnsi="Times New Roman" w:cs="Times New Roman"/>
          <w:sz w:val="29"/>
          <w:szCs w:val="29"/>
          <w:lang w:eastAsia="ru-RU"/>
        </w:rPr>
        <w:t>. Они приглашают нас приехать к ним в гости, и полюбоваться каким красивым стал зимний лес. Воспитатель предлагает детям построить волшебный паровозик для поездки в лес, чтобы навестить любимые игрушки. Паровозик нужно строить по правилам: - чтобы рядом не было фигур одинаковой форм</w:t>
      </w:r>
      <w:proofErr w:type="gramStart"/>
      <w:r w:rsidRPr="00A63CCF">
        <w:rPr>
          <w:rFonts w:ascii="Times New Roman" w:eastAsia="Times New Roman" w:hAnsi="Times New Roman" w:cs="Times New Roman"/>
          <w:sz w:val="29"/>
          <w:szCs w:val="29"/>
          <w:lang w:eastAsia="ru-RU"/>
        </w:rPr>
        <w:t>ы(</w:t>
      </w:r>
      <w:proofErr w:type="gramEnd"/>
      <w:r w:rsidRPr="00A63CCF">
        <w:rPr>
          <w:rFonts w:ascii="Times New Roman" w:eastAsia="Times New Roman" w:hAnsi="Times New Roman" w:cs="Times New Roman"/>
          <w:sz w:val="29"/>
          <w:szCs w:val="29"/>
          <w:lang w:eastAsia="ru-RU"/>
        </w:rPr>
        <w:t xml:space="preserve"> цвета, размера, толщины); - чтобы рядом не было одинаковых по форме и цвету фигур ( по цвету и размеру; размеру и форме; толщине); чтобы рядом были фигуры, одинаковые по размеру, но разные по форме; - чтобы рядом были фигуры, одинаковые по цвету и размеру, но разной формы. Воспитатель: Вот мы и построили волшебный паровозик, а теперь поедем в лес к друзьям. Загудел паровоз и вагончики повез. Вот приехали мы в лес, полный сказочных чудес. А вот и наши друзья: Мишка и Зайка. Они нас долго ждали и хотят с нами поиграть. Давайте поиграем вместе. Подвижная игра: « По порядку становись», « Найди свое место» и другие. </w:t>
      </w:r>
      <w:r w:rsidRPr="00A63CCF">
        <w:rPr>
          <w:rFonts w:ascii="Times New Roman" w:eastAsia="Times New Roman" w:hAnsi="Times New Roman" w:cs="Times New Roman"/>
          <w:sz w:val="29"/>
          <w:szCs w:val="29"/>
          <w:lang w:eastAsia="ru-RU"/>
        </w:rPr>
        <w:br/>
        <w:t>Мы весело играли с нашими друзьями, а теперь пора возвращаться домой. До свидания Мишка и Зайка. Теперь мы приглашаем вас в гости к нам.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lastRenderedPageBreak/>
        <w:t>3.</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 Этажи»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развивать умение классифицировать и обобщать геометрические фигуры по признакам. Упражнять в счете. Развивать ориентировку в пространстве, внимание, логическое мышление.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 xml:space="preserve">Предлагаем выложить в ряд несколько фигур – 4 – 5 шт. Это жители первого этажа. Теперь строим второй этаж дома так, чтобы под каждой фигурой предыдущего ряда оказалась деталь другого цвета </w:t>
      </w:r>
      <w:proofErr w:type="gramStart"/>
      <w:r w:rsidRPr="00A63CCF">
        <w:rPr>
          <w:rFonts w:ascii="Times New Roman" w:eastAsia="Times New Roman" w:hAnsi="Times New Roman" w:cs="Times New Roman"/>
          <w:sz w:val="29"/>
          <w:szCs w:val="29"/>
          <w:lang w:eastAsia="ru-RU"/>
        </w:rPr>
        <w:t xml:space="preserve">( </w:t>
      </w:r>
      <w:proofErr w:type="gramEnd"/>
      <w:r w:rsidRPr="00A63CCF">
        <w:rPr>
          <w:rFonts w:ascii="Times New Roman" w:eastAsia="Times New Roman" w:hAnsi="Times New Roman" w:cs="Times New Roman"/>
          <w:sz w:val="29"/>
          <w:szCs w:val="29"/>
          <w:lang w:eastAsia="ru-RU"/>
        </w:rPr>
        <w:t>или размера, формы). </w:t>
      </w:r>
      <w:r w:rsidRPr="00A63CCF">
        <w:rPr>
          <w:rFonts w:ascii="Times New Roman" w:eastAsia="Times New Roman" w:hAnsi="Times New Roman" w:cs="Times New Roman"/>
          <w:sz w:val="29"/>
          <w:szCs w:val="29"/>
          <w:lang w:eastAsia="ru-RU"/>
        </w:rPr>
        <w:br/>
        <w:t>Вариант 2: деталь такой же формы, но другого размера (или цвета). </w:t>
      </w:r>
      <w:r w:rsidRPr="00A63CCF">
        <w:rPr>
          <w:rFonts w:ascii="Times New Roman" w:eastAsia="Times New Roman" w:hAnsi="Times New Roman" w:cs="Times New Roman"/>
          <w:sz w:val="29"/>
          <w:szCs w:val="29"/>
          <w:lang w:eastAsia="ru-RU"/>
        </w:rPr>
        <w:br/>
        <w:t>Вариант 3: строим дом с другими деталями по цвету и размеру. </w:t>
      </w:r>
    </w:p>
    <w:p w:rsidR="00A63CCF" w:rsidRPr="00A63CCF" w:rsidRDefault="00A63CCF" w:rsidP="00A63CCF">
      <w:pPr>
        <w:spacing w:before="360" w:after="290" w:line="240" w:lineRule="auto"/>
        <w:rPr>
          <w:rFonts w:ascii="Times New Roman" w:eastAsia="Times New Roman" w:hAnsi="Times New Roman" w:cs="Times New Roman"/>
          <w:color w:val="002060"/>
          <w:sz w:val="29"/>
          <w:szCs w:val="29"/>
          <w:lang w:eastAsia="ru-RU"/>
        </w:rPr>
      </w:pPr>
      <w:r w:rsidRPr="00A63CCF">
        <w:rPr>
          <w:rFonts w:ascii="Times New Roman" w:eastAsia="Times New Roman" w:hAnsi="Times New Roman" w:cs="Times New Roman"/>
          <w:b/>
          <w:bCs/>
          <w:color w:val="002060"/>
          <w:sz w:val="29"/>
          <w:szCs w:val="29"/>
          <w:lang w:eastAsia="ru-RU"/>
        </w:rPr>
        <w:t>МАЙ </w:t>
      </w:r>
    </w:p>
    <w:p w:rsidR="00A63CCF" w:rsidRPr="00A63CCF" w:rsidRDefault="00A63CCF" w:rsidP="00A63CCF">
      <w:pPr>
        <w:spacing w:before="360" w:after="29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1.</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«Магазин»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выделяет и абстрагирует свойства предмета, сравнивает предметы по самостоятельно выделенным свойствам. </w:t>
      </w:r>
      <w:r w:rsidRPr="00A63CCF">
        <w:rPr>
          <w:rFonts w:ascii="Times New Roman" w:eastAsia="Times New Roman" w:hAnsi="Times New Roman" w:cs="Times New Roman"/>
          <w:sz w:val="29"/>
          <w:szCs w:val="29"/>
          <w:lang w:eastAsia="ru-RU"/>
        </w:rPr>
        <w:br/>
        <w:t xml:space="preserve">Материал: товар (карточки с изображением предметов), логические блоки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Дети приходят в магазин, где большой выбор игрушек, у каждого ребенка 3 логические фигуры «денежки». На одну «денежку» можно купить только одну игрушку, в которой есть хотя бы одно свойство логической фигуры. Правило можно усложнить выбор игрушки по двум свойствам (например, большой квадрат, синий квадрат и т.д.). </w:t>
      </w:r>
    </w:p>
    <w:p w:rsidR="00A63CCF" w:rsidRPr="00A63CCF" w:rsidRDefault="00A63CCF" w:rsidP="00A63CCF">
      <w:pPr>
        <w:spacing w:before="360" w:after="0" w:line="240" w:lineRule="auto"/>
        <w:rPr>
          <w:rFonts w:ascii="Times New Roman" w:eastAsia="Times New Roman" w:hAnsi="Times New Roman" w:cs="Times New Roman"/>
          <w:sz w:val="29"/>
          <w:szCs w:val="29"/>
          <w:lang w:eastAsia="ru-RU"/>
        </w:rPr>
      </w:pPr>
      <w:r w:rsidRPr="00A63CCF">
        <w:rPr>
          <w:rFonts w:ascii="Times New Roman" w:eastAsia="Times New Roman" w:hAnsi="Times New Roman" w:cs="Times New Roman"/>
          <w:b/>
          <w:bCs/>
          <w:sz w:val="29"/>
          <w:szCs w:val="29"/>
          <w:lang w:eastAsia="ru-RU"/>
        </w:rPr>
        <w:t>2.</w:t>
      </w:r>
      <w:r>
        <w:rPr>
          <w:rFonts w:ascii="Times New Roman" w:eastAsia="Times New Roman" w:hAnsi="Times New Roman" w:cs="Times New Roman"/>
          <w:b/>
          <w:bCs/>
          <w:sz w:val="29"/>
          <w:szCs w:val="29"/>
          <w:lang w:eastAsia="ru-RU"/>
        </w:rPr>
        <w:t xml:space="preserve"> </w:t>
      </w:r>
      <w:r w:rsidRPr="00A63CCF">
        <w:rPr>
          <w:rFonts w:ascii="Times New Roman" w:eastAsia="Times New Roman" w:hAnsi="Times New Roman" w:cs="Times New Roman"/>
          <w:b/>
          <w:bCs/>
          <w:sz w:val="29"/>
          <w:szCs w:val="29"/>
          <w:lang w:eastAsia="ru-RU"/>
        </w:rPr>
        <w:t>Дидактическая игра «Найди цветок» </w:t>
      </w:r>
      <w:r w:rsidRPr="00A63CCF">
        <w:rPr>
          <w:rFonts w:ascii="Times New Roman" w:eastAsia="Times New Roman" w:hAnsi="Times New Roman" w:cs="Times New Roman"/>
          <w:b/>
          <w:bCs/>
          <w:sz w:val="29"/>
          <w:szCs w:val="29"/>
          <w:lang w:eastAsia="ru-RU"/>
        </w:rPr>
        <w:br/>
      </w:r>
      <w:r w:rsidRPr="00A63CCF">
        <w:rPr>
          <w:rFonts w:ascii="Times New Roman" w:eastAsia="Times New Roman" w:hAnsi="Times New Roman" w:cs="Times New Roman"/>
          <w:sz w:val="29"/>
          <w:szCs w:val="29"/>
          <w:lang w:eastAsia="ru-RU"/>
        </w:rPr>
        <w:t>Цель: выделяет и абстрагирует цвет, форму, размер. Сравнивает предметы по заданным свойствам. </w:t>
      </w:r>
      <w:r w:rsidRPr="00A63CCF">
        <w:rPr>
          <w:rFonts w:ascii="Times New Roman" w:eastAsia="Times New Roman" w:hAnsi="Times New Roman" w:cs="Times New Roman"/>
          <w:sz w:val="29"/>
          <w:szCs w:val="29"/>
          <w:lang w:eastAsia="ru-RU"/>
        </w:rPr>
        <w:br/>
        <w:t xml:space="preserve">Материал: набор логических блоков </w:t>
      </w:r>
      <w:proofErr w:type="spellStart"/>
      <w:r w:rsidRPr="00A63CCF">
        <w:rPr>
          <w:rFonts w:ascii="Times New Roman" w:eastAsia="Times New Roman" w:hAnsi="Times New Roman" w:cs="Times New Roman"/>
          <w:sz w:val="29"/>
          <w:szCs w:val="29"/>
          <w:lang w:eastAsia="ru-RU"/>
        </w:rPr>
        <w:t>Дьенеша</w:t>
      </w:r>
      <w:proofErr w:type="spellEnd"/>
      <w:r w:rsidRPr="00A63CCF">
        <w:rPr>
          <w:rFonts w:ascii="Times New Roman" w:eastAsia="Times New Roman" w:hAnsi="Times New Roman" w:cs="Times New Roman"/>
          <w:sz w:val="29"/>
          <w:szCs w:val="29"/>
          <w:lang w:eastAsia="ru-RU"/>
        </w:rPr>
        <w:t>. </w:t>
      </w:r>
      <w:r w:rsidRPr="00A63CCF">
        <w:rPr>
          <w:rFonts w:ascii="Times New Roman" w:eastAsia="Times New Roman" w:hAnsi="Times New Roman" w:cs="Times New Roman"/>
          <w:sz w:val="29"/>
          <w:szCs w:val="29"/>
          <w:lang w:eastAsia="ru-RU"/>
        </w:rPr>
        <w:br/>
        <w:t>Ход игры. </w:t>
      </w:r>
      <w:r w:rsidRPr="00A63CCF">
        <w:rPr>
          <w:rFonts w:ascii="Times New Roman" w:eastAsia="Times New Roman" w:hAnsi="Times New Roman" w:cs="Times New Roman"/>
          <w:sz w:val="29"/>
          <w:szCs w:val="29"/>
          <w:lang w:eastAsia="ru-RU"/>
        </w:rPr>
        <w:br/>
        <w:t>Перед детьми поляна с «цветами» (из логических блоков, отличающихся цветом, формой, размером). Задание для детей: найти цветок, который цветет только в начале весны – его лепестки должны быть одинаковыми по размеру и цвету, но разными по форме. Дети отыскивают, объясняют, почему так решили. Затем загадывают другой цветок, игра продолжается.</w:t>
      </w:r>
    </w:p>
    <w:p w:rsidR="00DD0A74" w:rsidRPr="00A63CCF" w:rsidRDefault="00DD0A74">
      <w:pPr>
        <w:rPr>
          <w:rFonts w:ascii="Times New Roman" w:hAnsi="Times New Roman" w:cs="Times New Roman"/>
        </w:rPr>
      </w:pPr>
    </w:p>
    <w:sectPr w:rsidR="00DD0A74" w:rsidRPr="00A63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FD"/>
    <w:rsid w:val="004E18FD"/>
    <w:rsid w:val="00A63CCF"/>
    <w:rsid w:val="00DD0A74"/>
    <w:rsid w:val="00E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3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CCF"/>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A6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3CCF"/>
    <w:rPr>
      <w:b/>
      <w:bCs/>
    </w:rPr>
  </w:style>
  <w:style w:type="paragraph" w:styleId="a5">
    <w:name w:val="Balloon Text"/>
    <w:basedOn w:val="a"/>
    <w:link w:val="a6"/>
    <w:uiPriority w:val="99"/>
    <w:semiHidden/>
    <w:unhideWhenUsed/>
    <w:rsid w:val="00A63C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3C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CCF"/>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A63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3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3CCF"/>
    <w:rPr>
      <w:b/>
      <w:bCs/>
    </w:rPr>
  </w:style>
  <w:style w:type="paragraph" w:styleId="a5">
    <w:name w:val="Balloon Text"/>
    <w:basedOn w:val="a"/>
    <w:link w:val="a6"/>
    <w:uiPriority w:val="99"/>
    <w:semiHidden/>
    <w:unhideWhenUsed/>
    <w:rsid w:val="00A63C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3030</Words>
  <Characters>17271</Characters>
  <Application>Microsoft Office Word</Application>
  <DocSecurity>0</DocSecurity>
  <Lines>143</Lines>
  <Paragraphs>40</Paragraphs>
  <ScaleCrop>false</ScaleCrop>
  <Company>Microsoft</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2020-01-18T05:19:00Z</dcterms:created>
  <dcterms:modified xsi:type="dcterms:W3CDTF">2020-01-18T05:23:00Z</dcterms:modified>
</cp:coreProperties>
</file>