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D7" w:rsidRDefault="001863D7" w:rsidP="00186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3D7">
        <w:rPr>
          <w:rFonts w:ascii="Times New Roman" w:hAnsi="Times New Roman" w:cs="Times New Roman"/>
          <w:sz w:val="28"/>
          <w:szCs w:val="28"/>
        </w:rPr>
        <w:t xml:space="preserve">ЗАДЕРЖКИ РЕЧЕВОГО РАЗВИТИЯ. </w:t>
      </w:r>
    </w:p>
    <w:p w:rsidR="001863D7" w:rsidRDefault="001863D7" w:rsidP="00186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3D7">
        <w:rPr>
          <w:rFonts w:ascii="Times New Roman" w:hAnsi="Times New Roman" w:cs="Times New Roman"/>
          <w:sz w:val="28"/>
          <w:szCs w:val="28"/>
        </w:rPr>
        <w:t>КЛАССИФИКАЦИЯ. ПРИЧИНЫ. ПРОЯВЛЕНИЯ</w:t>
      </w:r>
    </w:p>
    <w:p w:rsidR="00A604DE" w:rsidRPr="001863D7" w:rsidRDefault="001863D7" w:rsidP="001863D7">
      <w:pPr>
        <w:rPr>
          <w:rFonts w:ascii="Times New Roman" w:hAnsi="Times New Roman" w:cs="Times New Roman"/>
          <w:sz w:val="28"/>
          <w:szCs w:val="28"/>
        </w:rPr>
      </w:pP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2949BA" wp14:editId="18FE2F80">
            <wp:extent cx="2776470" cy="1994400"/>
            <wp:effectExtent l="0" t="0" r="5080" b="6350"/>
            <wp:docPr id="1" name="Рисунок 1" descr="ЗАДЕРЖКИ РЕЧЕВОГО РАЗВИТ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ДЕРЖКИ РЕЧЕВОГО РАЗВИТИЯ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78" cy="201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16" name="Рисунок 1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 xml:space="preserve">Фрагмент из семинара Н. В. </w:t>
      </w:r>
      <w:proofErr w:type="spellStart"/>
      <w:r w:rsidRPr="001863D7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1863D7">
        <w:rPr>
          <w:rFonts w:ascii="Times New Roman" w:hAnsi="Times New Roman" w:cs="Times New Roman"/>
          <w:sz w:val="28"/>
          <w:szCs w:val="28"/>
        </w:rPr>
        <w:t>. При использовании ссылка обязательна.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>Как правило, ребенку раннего дошкольного возраста с 1 года и 9 месяцев до 3 лет с расстройствами речевого развития ставится диагноз: задержка речевого развития.</w:t>
      </w:r>
      <w:r w:rsidRPr="001863D7">
        <w:rPr>
          <w:rFonts w:ascii="Times New Roman" w:hAnsi="Times New Roman" w:cs="Times New Roman"/>
          <w:sz w:val="28"/>
          <w:szCs w:val="28"/>
        </w:rPr>
        <w:br/>
        <w:t xml:space="preserve">В эту группу входят как дети с темповой ЗРР, так и дети с первичными нарушениями речи (дизартрией, алалией, </w:t>
      </w:r>
      <w:proofErr w:type="spellStart"/>
      <w:r w:rsidRPr="001863D7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1863D7">
        <w:rPr>
          <w:rFonts w:ascii="Times New Roman" w:hAnsi="Times New Roman" w:cs="Times New Roman"/>
          <w:sz w:val="28"/>
          <w:szCs w:val="28"/>
        </w:rPr>
        <w:t xml:space="preserve"> и др.), дети с нарушениями интеллектуального развития, с нарушениями слуха, РДА, речевые нарушения которых очевидны уже в первые годы жизни.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>Темповая задержка развития речи характеризуется более медленными по сравнению с нормальным развитием темпами усвоения родного языка. При такой задержке развития речи наблюдается равномерное отставание в формировании всех компонентов языка: лексики, грамматики, фонетики и фонологии. Характерно позднее появление первых слов и фраз в онтогенезе.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 xml:space="preserve">У всех детей с ЗРР отсутствует или крайне ограничен пассивный словарь, а следовательно нарушено понимание речи, , в активном словаре вокализации или отдельные слоги, отсутствуют коммуникативные жесты; после двух лет крайне бедный как пассивный, так и активный словарь, отсутствие двухсловных высказываний; после двух с половиной лет – тенденция к конечному открытому слогу, большой разрыв между пассивным и активным словарем, стойко сохраняющиеся слова из «языка нянь», сохранение «телеграфного» стиля, отсутствие предлогов (Александрова Л. Ю., </w:t>
      </w:r>
      <w:proofErr w:type="spellStart"/>
      <w:r w:rsidRPr="001863D7">
        <w:rPr>
          <w:rFonts w:ascii="Times New Roman" w:hAnsi="Times New Roman" w:cs="Times New Roman"/>
          <w:sz w:val="28"/>
          <w:szCs w:val="28"/>
        </w:rPr>
        <w:t>Ваторопина</w:t>
      </w:r>
      <w:proofErr w:type="spellEnd"/>
      <w:r w:rsidRPr="001863D7">
        <w:rPr>
          <w:rFonts w:ascii="Times New Roman" w:hAnsi="Times New Roman" w:cs="Times New Roman"/>
          <w:sz w:val="28"/>
          <w:szCs w:val="28"/>
        </w:rPr>
        <w:t xml:space="preserve"> С. В. Дифференциальная диагностика ЗРР и индивидуальных речевых различий).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51130" cy="151130"/>
            <wp:effectExtent l="0" t="0" r="1270" b="127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 xml:space="preserve">Большинство исследователей (Е. Ф. Архипова, О. Е. Громова, Н. С. Жукова, Е. М. </w:t>
      </w:r>
      <w:proofErr w:type="spellStart"/>
      <w:r w:rsidRPr="001863D7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1863D7">
        <w:rPr>
          <w:rFonts w:ascii="Times New Roman" w:hAnsi="Times New Roman" w:cs="Times New Roman"/>
          <w:sz w:val="28"/>
          <w:szCs w:val="28"/>
        </w:rPr>
        <w:t>, Т. Б. Филичева) используют этот термин исключительно к речи детей до трех лет. И так, это заключение делается детям с 19 месяцев до 36 месяцев, то есть с года и семи месяцев до трех лет (по Т. Б. Филичевой).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>Так как речь является сложной психической функцией, формирующейся на сенсомоторной основе, то недоразвитие или задержанное развитие какого-либо базового компонента, а также их интеграции может вызвать ее задержку. Проблемы в развитии слухового, зрительного, тактильного восприятия могут замедлить формирование речи. В таких условиях, как известно, должны сформироваться механизмы компенсации. Это требует дополнительного времени, а иногда и специальной психолого-педагогической помощи, вследствие чего необходимые для речи ассоциативные и иерархические связи между психическими функциями формируются с опозданием.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>Интересно, что, когда речевая функция в конце концов оказывается сформированной, именно она становится мощнейшим средством компенсации сенсомоторной недостаточности.</w:t>
      </w:r>
      <w:r w:rsidRPr="001863D7">
        <w:rPr>
          <w:rFonts w:ascii="Times New Roman" w:hAnsi="Times New Roman" w:cs="Times New Roman"/>
          <w:sz w:val="28"/>
          <w:szCs w:val="28"/>
        </w:rPr>
        <w:br/>
        <w:t>Развитие речи тесно связано и с развитием интеллектуальных функций, поэтому дети с задержкой психического развития также часто могут иметь и задержку развития речи. Встречается и наследственный тип позднего развития речи, но это не означает, что ребенок с подозрением на наследственную задержку развития речи не должен получать логопедической помощи.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 xml:space="preserve">Причиной задержки развития речи может быть соматическая </w:t>
      </w:r>
      <w:proofErr w:type="spellStart"/>
      <w:r w:rsidRPr="001863D7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1863D7">
        <w:rPr>
          <w:rFonts w:ascii="Times New Roman" w:hAnsi="Times New Roman" w:cs="Times New Roman"/>
          <w:sz w:val="28"/>
          <w:szCs w:val="28"/>
        </w:rPr>
        <w:t xml:space="preserve">, вследствие которой задерживается формирование всех психических функций. Наконец, задержка развития речи может быть обусловлена социальными причинами, а именно неправильно организованным общением с ребенком, отсутствием адекватных социальных условий для развития его речи. В условиях </w:t>
      </w:r>
      <w:proofErr w:type="spellStart"/>
      <w:r w:rsidRPr="001863D7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1863D7">
        <w:rPr>
          <w:rFonts w:ascii="Times New Roman" w:hAnsi="Times New Roman" w:cs="Times New Roman"/>
          <w:sz w:val="28"/>
          <w:szCs w:val="28"/>
        </w:rPr>
        <w:t xml:space="preserve"> ребенок почти постоянно находится в ситуациях общения, но речевая функция может быть не востребована, если окружающие понимают ребенка без слов и предупреждают все его желания.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 xml:space="preserve">Возможна первичная задержка развития даже </w:t>
      </w:r>
      <w:proofErr w:type="spellStart"/>
      <w:r w:rsidRPr="001863D7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1863D7">
        <w:rPr>
          <w:rFonts w:ascii="Times New Roman" w:hAnsi="Times New Roman" w:cs="Times New Roman"/>
          <w:sz w:val="28"/>
          <w:szCs w:val="28"/>
        </w:rPr>
        <w:t xml:space="preserve"> речи в тех случаях, когда родители постоянно сопровождают свои обращения к ребенку действиями или жестами. При этом ребенок привыкает реагировать не на слово, а на жест, и создается лишь видимость удовлетворительного понимания речи. Неблагоприятно для развития речи и частое пребывание </w:t>
      </w:r>
      <w:r w:rsidRPr="001863D7">
        <w:rPr>
          <w:rFonts w:ascii="Times New Roman" w:hAnsi="Times New Roman" w:cs="Times New Roman"/>
          <w:sz w:val="28"/>
          <w:szCs w:val="28"/>
        </w:rPr>
        <w:lastRenderedPageBreak/>
        <w:t>ребенка в избыточной информативной речевой среде. Так, например, если ребенок чрезмерно много слышит речь взрослых, общающихся между собой, радио, телевидение, он привыкает не вслушиваться в речь и не придавать слову знакового значения.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7" name="Рисунок 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 xml:space="preserve">При этом может наблюдаться такое явление, когда ребенок произносит достаточно длинные бессмысленные </w:t>
      </w:r>
      <w:proofErr w:type="spellStart"/>
      <w:r w:rsidRPr="001863D7">
        <w:rPr>
          <w:rFonts w:ascii="Times New Roman" w:hAnsi="Times New Roman" w:cs="Times New Roman"/>
          <w:sz w:val="28"/>
          <w:szCs w:val="28"/>
        </w:rPr>
        <w:t>псевдофразы</w:t>
      </w:r>
      <w:proofErr w:type="spellEnd"/>
      <w:r w:rsidRPr="001863D7">
        <w:rPr>
          <w:rFonts w:ascii="Times New Roman" w:hAnsi="Times New Roman" w:cs="Times New Roman"/>
          <w:sz w:val="28"/>
          <w:szCs w:val="28"/>
        </w:rPr>
        <w:t>, имитируя речь. Развитие же истинной речи задерживается.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6" name="Рисунок 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> В соответствии с МКБ-10 детям раннего дошкольного возраста, у которых к четырнадцати-пятнадцати месяцам не появились первые слова, а к 18-20 месяцам не появилась фразовая речь после проведения обследования может быть поставлен диагноз: специфические расстройства речевого развития (СРРР).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>В последнее время количество детей с ЗРР различного генеза значительно выросло и составляет 87 процентов от общего количества детей этого возраста. Исследования доказывают, что группа детей раннего дошкольного возраста с ЗРР неоднородна, дети различаются не только по уровню речевого развития, но и по уровню моторного, познавательного, социального развития. ЗРР может быть, как функционального, так и органического характера.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>Для детей с ЗРР органического характера специфическим является нарушение речевого онтогенеза в целом, признаки которого можно выявить уже в младенческом возрасте. В каждом случае нарушения онтогенеза необходимо установить причину и выяснить, связано ли оно с первичным поражением нервной системы или является результатом других заболеваний, влияющих на психическое развитие.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>На ранних этапах развития можно определить характер речевого нарушения и тип ЗРР. К сожалению, это будут не только функциональные, но и органические нарушения.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D7">
        <w:rPr>
          <w:rFonts w:ascii="Times New Roman" w:hAnsi="Times New Roman" w:cs="Times New Roman"/>
          <w:sz w:val="28"/>
          <w:szCs w:val="28"/>
        </w:rPr>
        <w:t>И так, дети раннего дошкольного возраста с ЗРР - это дети со следующими нарушениями:</w:t>
      </w:r>
      <w:r w:rsidRPr="001863D7">
        <w:rPr>
          <w:rFonts w:ascii="Times New Roman" w:hAnsi="Times New Roman" w:cs="Times New Roman"/>
          <w:sz w:val="28"/>
          <w:szCs w:val="28"/>
        </w:rPr>
        <w:br/>
      </w:r>
      <w:r w:rsidRPr="001863D7">
        <w:rPr>
          <w:rFonts w:ascii="Times New Roman" w:hAnsi="Times New Roman" w:cs="Times New Roman"/>
          <w:sz w:val="28"/>
          <w:szCs w:val="28"/>
        </w:rPr>
        <w:br/>
        <w:t>• функциональные ЗРР;</w:t>
      </w:r>
      <w:r w:rsidRPr="001863D7">
        <w:rPr>
          <w:rFonts w:ascii="Times New Roman" w:hAnsi="Times New Roman" w:cs="Times New Roman"/>
          <w:sz w:val="28"/>
          <w:szCs w:val="28"/>
        </w:rPr>
        <w:br/>
        <w:t>• задержки церебрально-органического происхождения, которые впоследствии проявятся как тяжелые речевые и психические нарушения (алалия, дизартрия, РДА, РАС, ЗПР, УО);</w:t>
      </w:r>
      <w:r w:rsidRPr="001863D7">
        <w:rPr>
          <w:rFonts w:ascii="Times New Roman" w:hAnsi="Times New Roman" w:cs="Times New Roman"/>
          <w:sz w:val="28"/>
          <w:szCs w:val="28"/>
        </w:rPr>
        <w:br/>
        <w:t>• задержки речевого развития, вызванные центральными нарушениями слуха.</w:t>
      </w:r>
    </w:p>
    <w:sectPr w:rsidR="00A604DE" w:rsidRPr="0018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1F"/>
    <w:rsid w:val="001863D7"/>
    <w:rsid w:val="00A604DE"/>
    <w:rsid w:val="00B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0D8D"/>
  <w15:chartTrackingRefBased/>
  <w15:docId w15:val="{15063CA0-19B6-4E6B-AB4C-5D7FABE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Спикер</dc:creator>
  <cp:keywords/>
  <dc:description/>
  <cp:lastModifiedBy>Спикер</cp:lastModifiedBy>
  <cp:revision>2</cp:revision>
  <dcterms:created xsi:type="dcterms:W3CDTF">2022-02-18T06:16:00Z</dcterms:created>
  <dcterms:modified xsi:type="dcterms:W3CDTF">2022-02-18T06:18:00Z</dcterms:modified>
</cp:coreProperties>
</file>